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220D4" w14:textId="77777777" w:rsidR="00F815D0" w:rsidRPr="0051472C" w:rsidRDefault="00EE3B0F" w:rsidP="00F815D0">
      <w:pPr>
        <w:pStyle w:val="DescriptororName"/>
      </w:pPr>
      <w:r>
        <w:t>NSW Department of Education</w:t>
      </w:r>
      <w:r w:rsidR="00F815D0" w:rsidRPr="0051472C">
        <w:tab/>
      </w:r>
      <w:r w:rsidR="00F815D0" w:rsidRPr="0051472C">
        <w:rPr>
          <w:rStyle w:val="Logo"/>
        </w:rPr>
        <w:drawing>
          <wp:inline distT="0" distB="0" distL="0" distR="0" wp14:anchorId="48820B46" wp14:editId="693554E3">
            <wp:extent cx="666000" cy="720000"/>
            <wp:effectExtent l="0" t="0" r="1270" b="4445"/>
            <wp:docPr id="2" name="Picture 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000" cy="720000"/>
                    </a:xfrm>
                    <a:prstGeom prst="rect">
                      <a:avLst/>
                    </a:prstGeom>
                  </pic:spPr>
                </pic:pic>
              </a:graphicData>
            </a:graphic>
          </wp:inline>
        </w:drawing>
      </w:r>
    </w:p>
    <w:p w14:paraId="247B1576" w14:textId="1A447893" w:rsidR="009C163C" w:rsidRDefault="009835E2" w:rsidP="4B26531E">
      <w:pPr>
        <w:pStyle w:val="Heading1"/>
        <w:rPr>
          <w:rFonts w:cs="Times New Roman"/>
        </w:rPr>
      </w:pPr>
      <w:sdt>
        <w:sdtPr>
          <w:rPr>
            <w:rFonts w:cs="Times New Roman"/>
          </w:rPr>
          <w:alias w:val="Title"/>
          <w:tag w:val=""/>
          <w:id w:val="2064905903"/>
          <w:lock w:val="sdtLocked"/>
          <w:placeholder>
            <w:docPart w:val="B2FF65242B344497922ACF9D0B3BE88A"/>
          </w:placeholder>
          <w:dataBinding w:prefixMappings="xmlns:ns0='http://purl.org/dc/elements/1.1/' xmlns:ns1='http://schemas.openxmlformats.org/package/2006/metadata/core-properties' " w:xpath="/ns1:coreProperties[1]/ns0:title[1]" w:storeItemID="{6C3C8BC8-F283-45AE-878A-BAB7291924A1}"/>
          <w:text/>
        </w:sdtPr>
        <w:sdtEndPr/>
        <w:sdtContent>
          <w:r w:rsidR="00CE0186">
            <w:rPr>
              <w:rFonts w:cs="Times New Roman"/>
            </w:rPr>
            <w:t>2025 Cessnock High School                                                       Behaviour Support and Management Plan</w:t>
          </w:r>
        </w:sdtContent>
      </w:sdt>
    </w:p>
    <w:p w14:paraId="20F31F38" w14:textId="304D5CF9" w:rsidR="00135F60" w:rsidRDefault="007E4579" w:rsidP="00135F60">
      <w:pPr>
        <w:pStyle w:val="BodyText"/>
      </w:pPr>
      <w:r>
        <w:rPr>
          <w:noProof/>
        </w:rPr>
        <mc:AlternateContent>
          <mc:Choice Requires="wps">
            <w:drawing>
              <wp:anchor distT="0" distB="0" distL="114300" distR="114300" simplePos="0" relativeHeight="251658267" behindDoc="0" locked="0" layoutInCell="1" allowOverlap="1" wp14:anchorId="23467977" wp14:editId="0B0EA317">
                <wp:simplePos x="0" y="0"/>
                <wp:positionH relativeFrom="margin">
                  <wp:align>right</wp:align>
                </wp:positionH>
                <wp:positionV relativeFrom="paragraph">
                  <wp:posOffset>350008</wp:posOffset>
                </wp:positionV>
                <wp:extent cx="6578221" cy="3302758"/>
                <wp:effectExtent l="0" t="0" r="0" b="0"/>
                <wp:wrapNone/>
                <wp:docPr id="2123673041" name="Text Box 2"/>
                <wp:cNvGraphicFramePr/>
                <a:graphic xmlns:a="http://schemas.openxmlformats.org/drawingml/2006/main">
                  <a:graphicData uri="http://schemas.microsoft.com/office/word/2010/wordprocessingShape">
                    <wps:wsp>
                      <wps:cNvSpPr txBox="1"/>
                      <wps:spPr>
                        <a:xfrm>
                          <a:off x="0" y="0"/>
                          <a:ext cx="6578221" cy="33027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0726A" w14:textId="2EFBE71C" w:rsidR="00E25C01" w:rsidRDefault="0076636E">
                            <w:r w:rsidRPr="0076636E">
                              <w:rPr>
                                <w:noProof/>
                              </w:rPr>
                              <w:drawing>
                                <wp:inline distT="0" distB="0" distL="0" distR="0" wp14:anchorId="38CEC6FA" wp14:editId="51F9EDC3">
                                  <wp:extent cx="6388735" cy="3183255"/>
                                  <wp:effectExtent l="0" t="0" r="0" b="0"/>
                                  <wp:docPr id="739288935" name="Picture 7" descr="A group of people standing in fron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88935" name="Picture 7" descr="A group of people standing in front of a wal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8735" cy="3183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67977" id="_x0000_t202" coordsize="21600,21600" o:spt="202" path="m,l,21600r21600,l21600,xe">
                <v:stroke joinstyle="miter"/>
                <v:path gradientshapeok="t" o:connecttype="rect"/>
              </v:shapetype>
              <v:shape id="Text Box 2" o:spid="_x0000_s1026" type="#_x0000_t202" style="position:absolute;margin-left:466.75pt;margin-top:27.55pt;width:517.95pt;height:260.05pt;z-index:2516582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" filled="f" stroked="f" strokeweight=".5pt">
                <v:textbox>
                  <w:txbxContent>
                    <w:p w14:paraId="3750726A" w14:textId="2EFBE71C" w:rsidR="00E25C01" w:rsidRDefault="0076636E">
                      <w:r w:rsidRPr="0076636E">
                        <w:rPr>
                          <w:noProof/>
                        </w:rPr>
                        <w:drawing>
                          <wp:inline distT="0" distB="0" distL="0" distR="0" wp14:anchorId="38CEC6FA" wp14:editId="51F9EDC3">
                            <wp:extent cx="6388735" cy="3183255"/>
                            <wp:effectExtent l="0" t="0" r="0" b="0"/>
                            <wp:docPr id="739288935" name="Picture 7" descr="A group of people standing in fron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88935" name="Picture 7" descr="A group of people standing in front of a wal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8735" cy="3183255"/>
                                    </a:xfrm>
                                    <a:prstGeom prst="rect">
                                      <a:avLst/>
                                    </a:prstGeom>
                                    <a:noFill/>
                                    <a:ln>
                                      <a:noFill/>
                                    </a:ln>
                                  </pic:spPr>
                                </pic:pic>
                              </a:graphicData>
                            </a:graphic>
                          </wp:inline>
                        </w:drawing>
                      </w:r>
                    </w:p>
                  </w:txbxContent>
                </v:textbox>
                <w10:wrap anchorx="margin"/>
              </v:shape>
            </w:pict>
          </mc:Fallback>
        </mc:AlternateContent>
      </w:r>
    </w:p>
    <w:p w14:paraId="5C0CA75A" w14:textId="2D1C4344" w:rsidR="00E25C01" w:rsidRDefault="00E25C01" w:rsidP="006621CD">
      <w:pPr>
        <w:pStyle w:val="Heading2"/>
        <w:spacing w:before="120" w:after="120"/>
      </w:pPr>
    </w:p>
    <w:p w14:paraId="13D5E941" w14:textId="77777777" w:rsidR="00E25C01" w:rsidRDefault="00E25C01" w:rsidP="006621CD">
      <w:pPr>
        <w:pStyle w:val="Heading2"/>
        <w:spacing w:before="120" w:after="120"/>
      </w:pPr>
    </w:p>
    <w:p w14:paraId="1E243FF6" w14:textId="77777777" w:rsidR="00E25C01" w:rsidRDefault="00E25C01" w:rsidP="006621CD">
      <w:pPr>
        <w:pStyle w:val="Heading2"/>
        <w:spacing w:before="120" w:after="120"/>
      </w:pPr>
    </w:p>
    <w:p w14:paraId="4713A54B" w14:textId="77777777" w:rsidR="00E25C01" w:rsidRDefault="00E25C01" w:rsidP="006621CD">
      <w:pPr>
        <w:pStyle w:val="Heading2"/>
        <w:spacing w:before="120" w:after="120"/>
      </w:pPr>
    </w:p>
    <w:p w14:paraId="71697ACC" w14:textId="77777777" w:rsidR="00E25C01" w:rsidRDefault="00E25C01" w:rsidP="006621CD">
      <w:pPr>
        <w:pStyle w:val="Heading2"/>
        <w:spacing w:before="120" w:after="120"/>
      </w:pPr>
    </w:p>
    <w:p w14:paraId="6247E523" w14:textId="77777777" w:rsidR="00E25C01" w:rsidRDefault="00E25C01" w:rsidP="006621CD">
      <w:pPr>
        <w:pStyle w:val="Heading2"/>
        <w:spacing w:before="120" w:after="120"/>
      </w:pPr>
    </w:p>
    <w:p w14:paraId="3AC0543E" w14:textId="77777777" w:rsidR="00E25C01" w:rsidRDefault="00E25C01" w:rsidP="006621CD">
      <w:pPr>
        <w:pStyle w:val="Heading2"/>
        <w:spacing w:before="120" w:after="120"/>
      </w:pPr>
    </w:p>
    <w:p w14:paraId="085B3440" w14:textId="77777777" w:rsidR="00E25C01" w:rsidRDefault="00E25C01" w:rsidP="006621CD">
      <w:pPr>
        <w:pStyle w:val="Heading2"/>
        <w:spacing w:before="120" w:after="120"/>
      </w:pPr>
    </w:p>
    <w:p w14:paraId="74654E69" w14:textId="77777777" w:rsidR="00E25C01" w:rsidRDefault="00E25C01" w:rsidP="006621CD">
      <w:pPr>
        <w:pStyle w:val="Heading2"/>
        <w:spacing w:before="120" w:after="120"/>
      </w:pPr>
    </w:p>
    <w:p w14:paraId="49D3CA94" w14:textId="77777777" w:rsidR="00AB2805" w:rsidRDefault="00AB2805" w:rsidP="006621CD">
      <w:pPr>
        <w:pStyle w:val="Heading2"/>
        <w:spacing w:before="120" w:after="120"/>
      </w:pPr>
    </w:p>
    <w:p w14:paraId="32CC170F" w14:textId="77777777" w:rsidR="00AB2805" w:rsidRDefault="00AB2805" w:rsidP="006621CD">
      <w:pPr>
        <w:pStyle w:val="Heading2"/>
        <w:spacing w:before="120" w:after="120"/>
      </w:pPr>
    </w:p>
    <w:p w14:paraId="65B9AA18" w14:textId="77777777" w:rsidR="00AB2805" w:rsidRDefault="00AB2805" w:rsidP="006621CD">
      <w:pPr>
        <w:pStyle w:val="Heading2"/>
        <w:spacing w:before="120" w:after="120"/>
      </w:pPr>
    </w:p>
    <w:p w14:paraId="2102EBA5" w14:textId="751860A2" w:rsidR="00E55EA0" w:rsidRDefault="00E55EA0" w:rsidP="006621CD">
      <w:pPr>
        <w:pStyle w:val="Heading2"/>
        <w:spacing w:before="120" w:after="120"/>
      </w:pPr>
      <w:r>
        <w:t>Overview</w:t>
      </w:r>
    </w:p>
    <w:p w14:paraId="015A9F4F" w14:textId="068AF226" w:rsidR="5648E6F6" w:rsidRDefault="00032C3E" w:rsidP="00590C63">
      <w:pPr>
        <w:pStyle w:val="BodyText"/>
        <w:jc w:val="both"/>
      </w:pPr>
      <w:r>
        <w:t xml:space="preserve">Cessnock High School </w:t>
      </w:r>
      <w:r w:rsidR="3311BF44">
        <w:t>is committed to explicitly teaching and modelling positive behaviour</w:t>
      </w:r>
      <w:r w:rsidR="28B3E6BD">
        <w:t xml:space="preserve"> </w:t>
      </w:r>
      <w:r w:rsidR="28B3E6BD" w:rsidRPr="3A1D64FF">
        <w:rPr>
          <w:color w:val="auto"/>
        </w:rPr>
        <w:t>and to supporting all students to be engaged in their learning</w:t>
      </w:r>
      <w:r w:rsidR="3311BF44">
        <w:t>.</w:t>
      </w:r>
      <w:r w:rsidR="119750CC">
        <w:t xml:space="preserve"> </w:t>
      </w:r>
    </w:p>
    <w:p w14:paraId="50B2281D" w14:textId="3C549A5D" w:rsidR="5648E6F6" w:rsidRDefault="5648E6F6" w:rsidP="00590C63">
      <w:pPr>
        <w:pStyle w:val="BodyText"/>
        <w:jc w:val="both"/>
      </w:pPr>
      <w:r w:rsidRPr="508F6966">
        <w:rPr>
          <w:rFonts w:ascii="Public Sans Light" w:eastAsia="Public Sans Light" w:hAnsi="Public Sans Light" w:cs="Public Sans Light"/>
        </w:rPr>
        <w:t xml:space="preserve">Our goal is to inspire every child to participate positively in society. We focus on promoting excellence, opportunity and success for every student, every day. We value and strive to develop safe, respectful learners in a caring learning community. </w:t>
      </w:r>
      <w:r>
        <w:t xml:space="preserve"> </w:t>
      </w:r>
    </w:p>
    <w:p w14:paraId="2ECCE7E4" w14:textId="1C765C88" w:rsidR="2EACABAA" w:rsidRDefault="003E63F3" w:rsidP="00590C63">
      <w:pPr>
        <w:pStyle w:val="BodyText"/>
        <w:jc w:val="both"/>
      </w:pPr>
      <w:r>
        <w:rPr>
          <w:rFonts w:ascii="Public Sans Light" w:eastAsia="Public Sans Light" w:hAnsi="Public Sans Light" w:cs="Public Sans Light"/>
        </w:rPr>
        <w:t>The p</w:t>
      </w:r>
      <w:r w:rsidR="2EACABAA" w:rsidRPr="508F6966">
        <w:rPr>
          <w:rFonts w:ascii="Public Sans Light" w:eastAsia="Public Sans Light" w:hAnsi="Public Sans Light" w:cs="Public Sans Light"/>
        </w:rPr>
        <w:t>rinciples of trauma-informed practice, inclusive practice, and social</w:t>
      </w:r>
      <w:r w:rsidR="017A53D1" w:rsidRPr="370BD363">
        <w:rPr>
          <w:rFonts w:ascii="Public Sans Light" w:eastAsia="Public Sans Light" w:hAnsi="Public Sans Light" w:cs="Public Sans Light"/>
        </w:rPr>
        <w:t>-</w:t>
      </w:r>
      <w:r w:rsidR="2EACABAA" w:rsidRPr="508F6966">
        <w:rPr>
          <w:rFonts w:ascii="Public Sans Light" w:eastAsia="Public Sans Light" w:hAnsi="Public Sans Light" w:cs="Public Sans Light"/>
        </w:rPr>
        <w:t>emotional learning underpin our daily practice. High expectations for student behaviour are established and maintained through effective role modelling, explicit teaching, and planned responses.</w:t>
      </w:r>
    </w:p>
    <w:p w14:paraId="46199A0D" w14:textId="11DE6CA8" w:rsidR="00E55EA0" w:rsidRDefault="3B61D3D3" w:rsidP="00590C63">
      <w:pPr>
        <w:pStyle w:val="BodyText"/>
        <w:jc w:val="both"/>
      </w:pPr>
      <w:r>
        <w:t xml:space="preserve">Our processes are founded on the idea that students learn </w:t>
      </w:r>
      <w:r w:rsidR="001847DE">
        <w:t>and</w:t>
      </w:r>
      <w:r>
        <w:t xml:space="preserve"> take responsibility for their own actions</w:t>
      </w:r>
      <w:r w:rsidR="1FD9064A">
        <w:t xml:space="preserve"> </w:t>
      </w:r>
      <w:r w:rsidR="1C45B864">
        <w:t xml:space="preserve">and </w:t>
      </w:r>
      <w:r w:rsidR="01796DB8">
        <w:t>to</w:t>
      </w:r>
      <w:r>
        <w:t xml:space="preserve"> ensure</w:t>
      </w:r>
      <w:r w:rsidR="5C96470F">
        <w:t xml:space="preserve"> </w:t>
      </w:r>
      <w:r w:rsidR="0E8FB806">
        <w:t xml:space="preserve">all </w:t>
      </w:r>
      <w:r w:rsidR="09D6B678">
        <w:t>s</w:t>
      </w:r>
      <w:r>
        <w:t xml:space="preserve">taff respond to these challenges </w:t>
      </w:r>
      <w:r w:rsidR="001F24A6">
        <w:t xml:space="preserve">calmly and </w:t>
      </w:r>
      <w:r>
        <w:t xml:space="preserve">consistently to support students to acknowledge harm and learn from their </w:t>
      </w:r>
      <w:r w:rsidR="5C19D2C3">
        <w:t>behaviour</w:t>
      </w:r>
      <w:r>
        <w:t>.</w:t>
      </w:r>
      <w:r w:rsidR="001F5C17">
        <w:t xml:space="preserve"> </w:t>
      </w:r>
      <w:r w:rsidR="00995BE4">
        <w:t>K</w:t>
      </w:r>
      <w:r w:rsidR="00E55EA0">
        <w:t>ey</w:t>
      </w:r>
      <w:r w:rsidR="7EBE09F7">
        <w:t xml:space="preserve"> approaches and</w:t>
      </w:r>
      <w:r w:rsidR="00E55EA0">
        <w:t xml:space="preserve"> programs prioritised and valued by the school community </w:t>
      </w:r>
      <w:r w:rsidR="00213D2E">
        <w:t>include but are not limited to</w:t>
      </w:r>
      <w:r w:rsidR="00E55EA0">
        <w:t>:</w:t>
      </w:r>
    </w:p>
    <w:p w14:paraId="2E1EEE1B" w14:textId="282689EF" w:rsidR="0078728E" w:rsidRDefault="0078728E" w:rsidP="00590C63">
      <w:pPr>
        <w:pStyle w:val="ListBullet3"/>
        <w:jc w:val="both"/>
      </w:pPr>
      <w:hyperlink r:id="rId13" w:history="1">
        <w:r w:rsidRPr="0029752F">
          <w:rPr>
            <w:rStyle w:val="Hyperlink"/>
          </w:rPr>
          <w:t>Trauma Informed Practice</w:t>
        </w:r>
      </w:hyperlink>
    </w:p>
    <w:p w14:paraId="5F37BCC3" w14:textId="77649B9E" w:rsidR="00E55EA0" w:rsidRDefault="00E55EA0" w:rsidP="00590C63">
      <w:pPr>
        <w:pStyle w:val="ListBullet3"/>
        <w:jc w:val="both"/>
      </w:pPr>
      <w:hyperlink r:id="rId14" w:history="1">
        <w:r w:rsidRPr="007E3CCB">
          <w:rPr>
            <w:rStyle w:val="Hyperlink"/>
          </w:rPr>
          <w:t>Restorative Practice</w:t>
        </w:r>
      </w:hyperlink>
    </w:p>
    <w:p w14:paraId="7DAB8339" w14:textId="5AD7D9CD" w:rsidR="00983FC9" w:rsidRDefault="00032C3E" w:rsidP="00590C63">
      <w:pPr>
        <w:pStyle w:val="ListBullet3"/>
        <w:jc w:val="both"/>
      </w:pPr>
      <w:r>
        <w:t xml:space="preserve">Pivotal Education Practices </w:t>
      </w:r>
      <w:r w:rsidR="00D52701">
        <w:t>(Paul Dix)</w:t>
      </w:r>
    </w:p>
    <w:p w14:paraId="5DFAD9A3" w14:textId="7D73BCF2" w:rsidR="07BF1D1B" w:rsidRPr="001847DE" w:rsidRDefault="2E3DE300" w:rsidP="001847DE">
      <w:pPr>
        <w:keepNext/>
        <w:keepLines/>
        <w:spacing w:before="120" w:after="120"/>
      </w:pPr>
      <w:r w:rsidRPr="508F6966">
        <w:rPr>
          <w:rFonts w:asciiTheme="minorHAnsi" w:eastAsiaTheme="minorEastAsia" w:hAnsiTheme="minorHAnsi" w:cstheme="minorBidi"/>
          <w:color w:val="000000" w:themeColor="text1"/>
          <w:sz w:val="22"/>
          <w:szCs w:val="22"/>
        </w:rPr>
        <w:t>These programs prioritise</w:t>
      </w:r>
      <w:r w:rsidR="00917DFB">
        <w:rPr>
          <w:rFonts w:asciiTheme="minorHAnsi" w:eastAsiaTheme="minorEastAsia" w:hAnsiTheme="minorHAnsi" w:cstheme="minorBidi"/>
          <w:color w:val="000000" w:themeColor="text1"/>
          <w:sz w:val="22"/>
          <w:szCs w:val="22"/>
        </w:rPr>
        <w:t xml:space="preserve"> </w:t>
      </w:r>
      <w:r w:rsidR="00E27634">
        <w:rPr>
          <w:rFonts w:asciiTheme="minorHAnsi" w:eastAsiaTheme="minorEastAsia" w:hAnsiTheme="minorHAnsi" w:cstheme="minorBidi"/>
          <w:color w:val="000000" w:themeColor="text1"/>
          <w:sz w:val="22"/>
          <w:szCs w:val="22"/>
        </w:rPr>
        <w:t xml:space="preserve">a strong culture of </w:t>
      </w:r>
      <w:r w:rsidRPr="508F6966">
        <w:rPr>
          <w:rFonts w:asciiTheme="minorHAnsi" w:eastAsiaTheme="minorEastAsia" w:hAnsiTheme="minorHAnsi" w:cstheme="minorBidi"/>
          <w:color w:val="000000" w:themeColor="text1"/>
          <w:sz w:val="22"/>
          <w:szCs w:val="22"/>
        </w:rPr>
        <w:t xml:space="preserve">social and emotional learning which supports good mental health, positive relationships and </w:t>
      </w:r>
      <w:r w:rsidR="006755E3">
        <w:rPr>
          <w:rFonts w:asciiTheme="minorHAnsi" w:eastAsiaTheme="minorEastAsia" w:hAnsiTheme="minorHAnsi" w:cstheme="minorBidi"/>
          <w:color w:val="000000" w:themeColor="text1"/>
          <w:sz w:val="22"/>
          <w:szCs w:val="22"/>
        </w:rPr>
        <w:t>the</w:t>
      </w:r>
      <w:r w:rsidRPr="508F6966">
        <w:rPr>
          <w:rFonts w:asciiTheme="minorHAnsi" w:eastAsiaTheme="minorEastAsia" w:hAnsiTheme="minorHAnsi" w:cstheme="minorBidi"/>
          <w:color w:val="000000" w:themeColor="text1"/>
          <w:sz w:val="22"/>
          <w:szCs w:val="22"/>
        </w:rPr>
        <w:t xml:space="preserve"> prevention of bullying.</w:t>
      </w:r>
    </w:p>
    <w:p w14:paraId="5002230B" w14:textId="77777777" w:rsidR="00C71AAD" w:rsidRDefault="00C71AAD">
      <w:pPr>
        <w:suppressAutoHyphens w:val="0"/>
        <w:spacing w:after="160" w:line="259" w:lineRule="auto"/>
        <w:rPr>
          <w:rFonts w:asciiTheme="minorHAnsi" w:eastAsiaTheme="minorEastAsia" w:hAnsiTheme="minorHAnsi" w:cstheme="minorBidi"/>
          <w:color w:val="002664" w:themeColor="text2"/>
          <w:sz w:val="28"/>
          <w:szCs w:val="22"/>
        </w:rPr>
      </w:pPr>
      <w:r>
        <w:br w:type="page"/>
      </w:r>
    </w:p>
    <w:p w14:paraId="2B1FC030" w14:textId="1D1F2CB0" w:rsidR="1FB4EF5C" w:rsidRDefault="1FB4EF5C" w:rsidP="006621CD">
      <w:pPr>
        <w:pStyle w:val="Heading2"/>
        <w:spacing w:before="120" w:after="120"/>
      </w:pPr>
      <w:r>
        <w:lastRenderedPageBreak/>
        <w:t>Partnership with parents and carers</w:t>
      </w:r>
    </w:p>
    <w:p w14:paraId="15C26AC2" w14:textId="67B6D915" w:rsidR="004026D6" w:rsidRDefault="004026D6" w:rsidP="003F24FC">
      <w:pPr>
        <w:pStyle w:val="BodyText"/>
        <w:jc w:val="both"/>
      </w:pPr>
      <w:r w:rsidRPr="004026D6">
        <w:t>NSW Public Schools work to create positive environments for students, staff and the entire school community that support student learning. We strive to ensure that every student is known, valued and cared for.</w:t>
      </w:r>
      <w:r>
        <w:t xml:space="preserve"> </w:t>
      </w:r>
    </w:p>
    <w:p w14:paraId="3BBE07E5" w14:textId="0B0B41C2" w:rsidR="00F35B01" w:rsidRDefault="00D337B8" w:rsidP="003F24FC">
      <w:pPr>
        <w:pStyle w:val="BodyText"/>
        <w:jc w:val="both"/>
      </w:pPr>
      <w:r w:rsidRPr="00D337B8">
        <w:t xml:space="preserve">Parents and carers play an important role in the school community. The School Community Charter informs parents and carers on how to engage </w:t>
      </w:r>
      <w:r w:rsidR="009E587C">
        <w:t xml:space="preserve">positively </w:t>
      </w:r>
      <w:r w:rsidR="00E84A0A">
        <w:t>in partnership to promote student learning</w:t>
      </w:r>
      <w:r w:rsidR="00C6778D">
        <w:t xml:space="preserve"> </w:t>
      </w:r>
      <w:r w:rsidR="00B46D52">
        <w:t>and</w:t>
      </w:r>
      <w:r w:rsidR="00C6778D">
        <w:t xml:space="preserve"> prioritising the wellbeing of staff and students.</w:t>
      </w:r>
      <w:r w:rsidR="006A06B1">
        <w:t xml:space="preserve">  </w:t>
      </w:r>
    </w:p>
    <w:p w14:paraId="306FD9A4" w14:textId="6F3A6D1A" w:rsidR="006A06B1" w:rsidRPr="006A06B1" w:rsidRDefault="006A06B1" w:rsidP="003F24FC">
      <w:pPr>
        <w:pStyle w:val="BodyText"/>
        <w:jc w:val="both"/>
      </w:pPr>
      <w:r>
        <w:t>The School Community Charter</w:t>
      </w:r>
      <w:r w:rsidR="00F35B01">
        <w:t xml:space="preserve"> can be found at </w:t>
      </w:r>
      <w:hyperlink r:id="rId15" w:history="1">
        <w:r w:rsidRPr="006A06B1">
          <w:rPr>
            <w:rStyle w:val="Hyperlink"/>
          </w:rPr>
          <w:t>https://education.nsw.gov.au/schooling/parents-and-carers/going-to-school/school-community-charter</w:t>
        </w:r>
      </w:hyperlink>
    </w:p>
    <w:p w14:paraId="0DEBC812" w14:textId="4CB10659" w:rsidR="1FB4EF5C" w:rsidRDefault="000E246E" w:rsidP="003F24FC">
      <w:pPr>
        <w:pStyle w:val="BodyText"/>
        <w:jc w:val="both"/>
      </w:pPr>
      <w:r>
        <w:t>Cessnock High</w:t>
      </w:r>
      <w:r w:rsidR="1FB4EF5C">
        <w:t xml:space="preserve"> School </w:t>
      </w:r>
      <w:r w:rsidR="00171F22">
        <w:t xml:space="preserve">is dedicated to working with parents and carers to </w:t>
      </w:r>
      <w:r w:rsidR="1FB4EF5C">
        <w:t>implement</w:t>
      </w:r>
      <w:r w:rsidR="00B46D52">
        <w:t xml:space="preserve"> effective</w:t>
      </w:r>
      <w:r w:rsidR="1FB4EF5C">
        <w:t xml:space="preserve"> student behaviour management strategies</w:t>
      </w:r>
      <w:r w:rsidR="00B46D52">
        <w:t xml:space="preserve"> by</w:t>
      </w:r>
      <w:r w:rsidR="28F5D24B">
        <w:t>:</w:t>
      </w:r>
    </w:p>
    <w:p w14:paraId="00DCE54D" w14:textId="10DB8061" w:rsidR="1FB4EF5C" w:rsidRDefault="1FB4EF5C" w:rsidP="003F24FC">
      <w:pPr>
        <w:pStyle w:val="ListBullet3"/>
        <w:jc w:val="both"/>
      </w:pPr>
      <w:r>
        <w:t>inviting famil</w:t>
      </w:r>
      <w:r w:rsidR="00684B99">
        <w:t>y</w:t>
      </w:r>
      <w:r>
        <w:t xml:space="preserve"> and student feedback through formal and informal means, for example, through school surveys, consulting with the school’s P &amp; C Association and local AECG</w:t>
      </w:r>
      <w:r w:rsidR="444FDD0B">
        <w:t>.</w:t>
      </w:r>
    </w:p>
    <w:p w14:paraId="3BA90E74" w14:textId="6EF5E49E" w:rsidR="003F24FC" w:rsidRDefault="003F24FC" w:rsidP="003F24FC">
      <w:pPr>
        <w:pStyle w:val="ListBullet3"/>
        <w:jc w:val="both"/>
      </w:pPr>
      <w:r>
        <w:t>regularly co</w:t>
      </w:r>
      <w:r w:rsidR="007D5DBB">
        <w:t>mmunicating student behaviour and working collaboratively to a</w:t>
      </w:r>
      <w:r w:rsidR="00880C27">
        <w:t>chieve outcomes</w:t>
      </w:r>
      <w:r w:rsidR="4170D740">
        <w:t>.</w:t>
      </w:r>
    </w:p>
    <w:p w14:paraId="372A2BB2" w14:textId="2D584420" w:rsidR="003F24FC" w:rsidRDefault="1FB4EF5C" w:rsidP="00880C27">
      <w:pPr>
        <w:pStyle w:val="ListBullet3"/>
        <w:jc w:val="both"/>
      </w:pPr>
      <w:r>
        <w:t>using concerns raised through complaints procedures to review school systems, data and practices.</w:t>
      </w:r>
    </w:p>
    <w:p w14:paraId="62E48444" w14:textId="074D952B" w:rsidR="008D48FB" w:rsidRDefault="008D48FB" w:rsidP="008D48FB">
      <w:pPr>
        <w:pStyle w:val="ListBullet3"/>
      </w:pPr>
      <w:r>
        <w:t xml:space="preserve">Providing further information and resources </w:t>
      </w:r>
      <w:r w:rsidR="008200EC">
        <w:t xml:space="preserve">such as </w:t>
      </w:r>
      <w:r>
        <w:t xml:space="preserve">the </w:t>
      </w:r>
      <w:hyperlink r:id="rId16">
        <w:r w:rsidRPr="508F6966">
          <w:rPr>
            <w:rStyle w:val="Hyperlink"/>
          </w:rPr>
          <w:t>Behaviour support toolkit</w:t>
        </w:r>
      </w:hyperlink>
      <w:r>
        <w:t>.</w:t>
      </w:r>
    </w:p>
    <w:p w14:paraId="7867E7FD" w14:textId="77777777" w:rsidR="008200EC" w:rsidRDefault="008200EC" w:rsidP="008200EC">
      <w:pPr>
        <w:pStyle w:val="ListBullet3"/>
        <w:numPr>
          <w:ilvl w:val="0"/>
          <w:numId w:val="0"/>
        </w:numPr>
        <w:ind w:left="1072"/>
      </w:pPr>
    </w:p>
    <w:p w14:paraId="17392110" w14:textId="4A84162C" w:rsidR="00684B99" w:rsidRDefault="007C59DC" w:rsidP="003F24FC">
      <w:pPr>
        <w:pStyle w:val="ListBullet3"/>
        <w:numPr>
          <w:ilvl w:val="0"/>
          <w:numId w:val="0"/>
        </w:numPr>
        <w:jc w:val="both"/>
      </w:pPr>
      <w:r>
        <w:t xml:space="preserve">Our </w:t>
      </w:r>
      <w:r w:rsidR="001D2148">
        <w:t>‘</w:t>
      </w:r>
      <w:r>
        <w:t>high expectation culture</w:t>
      </w:r>
      <w:r w:rsidR="001D2148">
        <w:t>’</w:t>
      </w:r>
      <w:r>
        <w:t xml:space="preserve"> is</w:t>
      </w:r>
      <w:r w:rsidR="001D2148">
        <w:t xml:space="preserve"> regularly</w:t>
      </w:r>
      <w:r>
        <w:t xml:space="preserve"> </w:t>
      </w:r>
      <w:r w:rsidR="1FB4EF5C">
        <w:t>communicate</w:t>
      </w:r>
      <w:r>
        <w:t xml:space="preserve">d </w:t>
      </w:r>
      <w:r w:rsidR="1FB4EF5C">
        <w:t>through the</w:t>
      </w:r>
      <w:r w:rsidR="4DB83A78">
        <w:t xml:space="preserve"> </w:t>
      </w:r>
      <w:r w:rsidR="1FB4EF5C">
        <w:t>school newsletter</w:t>
      </w:r>
      <w:r w:rsidR="00737B25">
        <w:t xml:space="preserve"> and</w:t>
      </w:r>
      <w:r w:rsidR="00880C27">
        <w:t xml:space="preserve"> </w:t>
      </w:r>
      <w:hyperlink r:id="rId17" w:history="1">
        <w:r w:rsidR="1FB4EF5C" w:rsidRPr="00E073F4">
          <w:rPr>
            <w:rStyle w:val="Hyperlink"/>
          </w:rPr>
          <w:t>website</w:t>
        </w:r>
      </w:hyperlink>
      <w:r w:rsidR="00737B25">
        <w:t xml:space="preserve">. </w:t>
      </w:r>
      <w:r w:rsidR="005A2D96">
        <w:t xml:space="preserve"> </w:t>
      </w:r>
    </w:p>
    <w:p w14:paraId="6B065D1B" w14:textId="5FA8D1B9" w:rsidR="00143AF5" w:rsidRDefault="00CC45CB" w:rsidP="00A8429C">
      <w:pPr>
        <w:pStyle w:val="Heading2"/>
        <w:spacing w:before="120" w:after="120"/>
      </w:pPr>
      <w:r w:rsidRPr="00CC45CB">
        <w:rPr>
          <w:noProof/>
        </w:rPr>
        <w:drawing>
          <wp:inline distT="0" distB="0" distL="0" distR="0" wp14:anchorId="75C9E634" wp14:editId="595111AA">
            <wp:extent cx="3222406" cy="4530090"/>
            <wp:effectExtent l="19050" t="19050" r="16510" b="22860"/>
            <wp:docPr id="1546554632" name="Picture 1" descr="A poster of a school community char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54632" name="Picture 1" descr="A poster of a school community charter&#10;&#10;Description automatically generated"/>
                    <pic:cNvPicPr/>
                  </pic:nvPicPr>
                  <pic:blipFill rotWithShape="1">
                    <a:blip r:embed="rId18"/>
                    <a:srcRect t="630"/>
                    <a:stretch/>
                  </pic:blipFill>
                  <pic:spPr bwMode="auto">
                    <a:xfrm>
                      <a:off x="0" y="0"/>
                      <a:ext cx="3224289" cy="4532737"/>
                    </a:xfrm>
                    <a:prstGeom prst="rect">
                      <a:avLst/>
                    </a:prstGeom>
                    <a:ln w="9525" cap="flat" cmpd="sng" algn="ctr">
                      <a:solidFill>
                        <a:prstClr val="black"/>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143AF5">
        <w:rPr>
          <w:noProof/>
        </w:rPr>
        <w:drawing>
          <wp:inline distT="0" distB="0" distL="0" distR="0" wp14:anchorId="7DF39C27" wp14:editId="0D571285">
            <wp:extent cx="3170832" cy="4530469"/>
            <wp:effectExtent l="19050" t="19050" r="10795" b="22860"/>
            <wp:docPr id="1844975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282" r="1" b="967"/>
                    <a:stretch/>
                  </pic:blipFill>
                  <pic:spPr bwMode="auto">
                    <a:xfrm>
                      <a:off x="0" y="0"/>
                      <a:ext cx="3170832" cy="4530469"/>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p>
    <w:p w14:paraId="11677730" w14:textId="1AB6E9D9" w:rsidR="00D0689E" w:rsidRDefault="00D0689E">
      <w:pPr>
        <w:suppressAutoHyphens w:val="0"/>
        <w:spacing w:after="160" w:line="259" w:lineRule="auto"/>
        <w:rPr>
          <w:rFonts w:asciiTheme="minorHAnsi" w:eastAsiaTheme="minorEastAsia" w:hAnsiTheme="minorHAnsi" w:cstheme="minorBidi"/>
          <w:color w:val="002664" w:themeColor="text2"/>
          <w:sz w:val="28"/>
          <w:szCs w:val="22"/>
        </w:rPr>
      </w:pPr>
      <w:r>
        <w:br w:type="page"/>
      </w:r>
    </w:p>
    <w:p w14:paraId="671F8E8F" w14:textId="31684AAE" w:rsidR="00E55EA0" w:rsidRDefault="31116A66" w:rsidP="00A8429C">
      <w:pPr>
        <w:pStyle w:val="Heading2"/>
        <w:spacing w:before="120" w:after="120"/>
      </w:pPr>
      <w:r>
        <w:lastRenderedPageBreak/>
        <w:t>S</w:t>
      </w:r>
      <w:r w:rsidR="00E55EA0">
        <w:t>chool-wide expectations</w:t>
      </w:r>
      <w:r w:rsidR="0FD88FC3">
        <w:t xml:space="preserve"> and rules</w:t>
      </w:r>
      <w:r w:rsidR="00161EE1">
        <w:t xml:space="preserve"> </w:t>
      </w:r>
    </w:p>
    <w:p w14:paraId="4918E1C6" w14:textId="238DB425" w:rsidR="00032C3E" w:rsidRDefault="00032C3E" w:rsidP="00E55EA0">
      <w:pPr>
        <w:pStyle w:val="BodyText"/>
      </w:pPr>
      <w:r>
        <w:t xml:space="preserve">Cessnock </w:t>
      </w:r>
      <w:r w:rsidR="009236FF">
        <w:t>High</w:t>
      </w:r>
      <w:r w:rsidR="00E55EA0">
        <w:t xml:space="preserve"> School has the following </w:t>
      </w:r>
      <w:r w:rsidR="00686533">
        <w:t>school-wide expectation</w:t>
      </w:r>
      <w:r w:rsidR="00675FAF">
        <w:t xml:space="preserve">s </w:t>
      </w:r>
      <w:r w:rsidR="00A04062">
        <w:t xml:space="preserve">and </w:t>
      </w:r>
      <w:r w:rsidR="00E55EA0" w:rsidRPr="00E07E08">
        <w:t>rules</w:t>
      </w:r>
      <w:r w:rsidR="00C37D33">
        <w:t xml:space="preserve"> </w:t>
      </w:r>
      <w:r w:rsidR="006755E3">
        <w:t>which</w:t>
      </w:r>
      <w:r w:rsidR="00C37D33">
        <w:t xml:space="preserve"> follow the Behaviour </w:t>
      </w:r>
      <w:r w:rsidR="00FF49FF">
        <w:t>C</w:t>
      </w:r>
      <w:r w:rsidR="00C37D33">
        <w:t xml:space="preserve">ode for </w:t>
      </w:r>
      <w:r w:rsidR="00FF49FF">
        <w:t>S</w:t>
      </w:r>
      <w:r w:rsidR="00C37D33">
        <w:t>tudents</w:t>
      </w:r>
      <w:r w:rsidR="00E55EA0" w:rsidRPr="00A04062">
        <w:t xml:space="preserve">: </w:t>
      </w:r>
    </w:p>
    <w:p w14:paraId="68361A3A" w14:textId="77777777" w:rsidR="00664E2A" w:rsidRDefault="00664E2A" w:rsidP="00E55EA0">
      <w:pPr>
        <w:pStyle w:val="BodyText"/>
      </w:pPr>
    </w:p>
    <w:tbl>
      <w:tblPr>
        <w:tblStyle w:val="ListTable3-Accent2"/>
        <w:tblW w:w="5000" w:type="pct"/>
        <w:tblLook w:val="04A0" w:firstRow="1" w:lastRow="0" w:firstColumn="1" w:lastColumn="0" w:noHBand="0" w:noVBand="1"/>
      </w:tblPr>
      <w:tblGrid>
        <w:gridCol w:w="3396"/>
        <w:gridCol w:w="3399"/>
        <w:gridCol w:w="3399"/>
      </w:tblGrid>
      <w:tr w:rsidR="00032C3E" w:rsidRPr="007673EB" w14:paraId="38340E64" w14:textId="77777777" w:rsidTr="003B38B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66" w:type="pct"/>
          </w:tcPr>
          <w:p w14:paraId="1C9CBDCB" w14:textId="5C44566C" w:rsidR="00032C3E" w:rsidRPr="00A32CAE" w:rsidRDefault="00032C3E" w:rsidP="0012624E">
            <w:pPr>
              <w:pStyle w:val="BodyText"/>
              <w:spacing w:before="60" w:after="60"/>
              <w:rPr>
                <w:color w:val="FFFFFF" w:themeColor="background1"/>
              </w:rPr>
            </w:pPr>
            <w:r>
              <w:rPr>
                <w:color w:val="FFFFFF" w:themeColor="background1"/>
              </w:rPr>
              <w:t xml:space="preserve">Engagement </w:t>
            </w:r>
          </w:p>
        </w:tc>
        <w:tc>
          <w:tcPr>
            <w:tcW w:w="1667" w:type="pct"/>
          </w:tcPr>
          <w:p w14:paraId="4429E3CC" w14:textId="38267B44" w:rsidR="00032C3E" w:rsidRPr="00A32CAE" w:rsidRDefault="00032C3E" w:rsidP="0012624E">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Respect</w:t>
            </w:r>
          </w:p>
        </w:tc>
        <w:tc>
          <w:tcPr>
            <w:tcW w:w="1667" w:type="pct"/>
          </w:tcPr>
          <w:p w14:paraId="1614D4CA" w14:textId="70F71F98" w:rsidR="00032C3E" w:rsidRPr="00A32CAE" w:rsidRDefault="00032C3E" w:rsidP="0012624E">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Safety</w:t>
            </w:r>
          </w:p>
        </w:tc>
      </w:tr>
      <w:tr w:rsidR="00032C3E" w:rsidRPr="00DF58B8" w14:paraId="26071EA7" w14:textId="77777777" w:rsidTr="003B38B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Pr>
          <w:p w14:paraId="4018F755" w14:textId="44B4547C" w:rsidR="00032C3E" w:rsidRPr="00736B28" w:rsidRDefault="00032C3E" w:rsidP="0012624E">
            <w:pPr>
              <w:pStyle w:val="BodyText"/>
              <w:spacing w:before="60" w:after="60"/>
              <w:rPr>
                <w:b w:val="0"/>
                <w:bCs w:val="0"/>
                <w:i/>
                <w:iCs/>
                <w:color w:val="auto"/>
              </w:rPr>
            </w:pPr>
            <w:r w:rsidRPr="00736B28">
              <w:rPr>
                <w:b w:val="0"/>
                <w:bCs w:val="0"/>
                <w:i/>
                <w:iCs/>
                <w:color w:val="auto"/>
              </w:rPr>
              <w:t>Be in the right place at the right time doing the right thing</w:t>
            </w:r>
          </w:p>
        </w:tc>
        <w:tc>
          <w:tcPr>
            <w:tcW w:w="1667" w:type="pct"/>
          </w:tcPr>
          <w:p w14:paraId="18D54C07" w14:textId="3753A5E9" w:rsidR="00032C3E" w:rsidRPr="00736B28" w:rsidRDefault="00032C3E" w:rsidP="0012624E">
            <w:pPr>
              <w:pStyle w:val="BodyText"/>
              <w:spacing w:before="60" w:after="60"/>
              <w:cnfStyle w:val="000000100000" w:firstRow="0" w:lastRow="0" w:firstColumn="0" w:lastColumn="0" w:oddVBand="0" w:evenVBand="0" w:oddHBand="1" w:evenHBand="0" w:firstRowFirstColumn="0" w:firstRowLastColumn="0" w:lastRowFirstColumn="0" w:lastRowLastColumn="0"/>
              <w:rPr>
                <w:i/>
                <w:iCs/>
                <w:color w:val="auto"/>
              </w:rPr>
            </w:pPr>
            <w:r w:rsidRPr="00736B28">
              <w:rPr>
                <w:i/>
                <w:iCs/>
                <w:color w:val="auto"/>
              </w:rPr>
              <w:t xml:space="preserve">Treat everyone with dignity and respect and behave courteously </w:t>
            </w:r>
          </w:p>
        </w:tc>
        <w:tc>
          <w:tcPr>
            <w:tcW w:w="1667" w:type="pct"/>
          </w:tcPr>
          <w:p w14:paraId="49D25B58" w14:textId="08C4ED4E" w:rsidR="00032C3E" w:rsidRPr="00736B28" w:rsidRDefault="00032C3E" w:rsidP="0012624E">
            <w:pPr>
              <w:pStyle w:val="BodyText"/>
              <w:spacing w:before="60" w:after="60"/>
              <w:cnfStyle w:val="000000100000" w:firstRow="0" w:lastRow="0" w:firstColumn="0" w:lastColumn="0" w:oddVBand="0" w:evenVBand="0" w:oddHBand="1" w:evenHBand="0" w:firstRowFirstColumn="0" w:firstRowLastColumn="0" w:lastRowFirstColumn="0" w:lastRowLastColumn="0"/>
              <w:rPr>
                <w:i/>
                <w:iCs/>
                <w:color w:val="auto"/>
              </w:rPr>
            </w:pPr>
            <w:r w:rsidRPr="00736B28">
              <w:rPr>
                <w:i/>
                <w:iCs/>
                <w:color w:val="auto"/>
              </w:rPr>
              <w:t>Follow rules and procedures to make our school safe</w:t>
            </w:r>
          </w:p>
        </w:tc>
      </w:tr>
      <w:tr w:rsidR="00736B28" w:rsidRPr="00DF58B8" w14:paraId="3B9A7360" w14:textId="77777777" w:rsidTr="003B38B6">
        <w:trPr>
          <w:trHeight w:val="20"/>
        </w:trPr>
        <w:tc>
          <w:tcPr>
            <w:cnfStyle w:val="001000000000" w:firstRow="0" w:lastRow="0" w:firstColumn="1" w:lastColumn="0" w:oddVBand="0" w:evenVBand="0" w:oddHBand="0" w:evenHBand="0" w:firstRowFirstColumn="0" w:firstRowLastColumn="0" w:lastRowFirstColumn="0" w:lastRowLastColumn="0"/>
            <w:tcW w:w="1666" w:type="pct"/>
          </w:tcPr>
          <w:p w14:paraId="0F2D93A4" w14:textId="77777777" w:rsidR="00792C59" w:rsidRPr="00792C59" w:rsidRDefault="00792C59" w:rsidP="0012624E">
            <w:pPr>
              <w:pStyle w:val="BodyText"/>
              <w:numPr>
                <w:ilvl w:val="0"/>
                <w:numId w:val="14"/>
              </w:numPr>
              <w:spacing w:before="60" w:after="60"/>
              <w:rPr>
                <w:b w:val="0"/>
                <w:bCs w:val="0"/>
                <w:color w:val="auto"/>
              </w:rPr>
            </w:pPr>
            <w:r w:rsidRPr="00792C59">
              <w:rPr>
                <w:b w:val="0"/>
                <w:bCs w:val="0"/>
                <w:color w:val="auto"/>
              </w:rPr>
              <w:t>Arrive at school and class on time.</w:t>
            </w:r>
          </w:p>
          <w:p w14:paraId="6285BD56" w14:textId="77777777" w:rsidR="00792C59" w:rsidRPr="00792C59" w:rsidRDefault="00792C59" w:rsidP="0012624E">
            <w:pPr>
              <w:pStyle w:val="BodyText"/>
              <w:numPr>
                <w:ilvl w:val="0"/>
                <w:numId w:val="14"/>
              </w:numPr>
              <w:spacing w:before="60" w:after="60"/>
              <w:rPr>
                <w:b w:val="0"/>
                <w:bCs w:val="0"/>
                <w:color w:val="auto"/>
              </w:rPr>
            </w:pPr>
            <w:r w:rsidRPr="00792C59">
              <w:rPr>
                <w:b w:val="0"/>
                <w:bCs w:val="0"/>
                <w:color w:val="auto"/>
              </w:rPr>
              <w:t>Be prepared for every lesson.</w:t>
            </w:r>
          </w:p>
          <w:p w14:paraId="3FBD8660" w14:textId="77777777" w:rsidR="00792C59" w:rsidRPr="00792C59" w:rsidRDefault="00792C59" w:rsidP="0012624E">
            <w:pPr>
              <w:pStyle w:val="BodyText"/>
              <w:numPr>
                <w:ilvl w:val="0"/>
                <w:numId w:val="14"/>
              </w:numPr>
              <w:spacing w:before="60" w:after="60"/>
              <w:rPr>
                <w:b w:val="0"/>
                <w:bCs w:val="0"/>
                <w:color w:val="auto"/>
              </w:rPr>
            </w:pPr>
            <w:r w:rsidRPr="00792C59">
              <w:rPr>
                <w:b w:val="0"/>
                <w:bCs w:val="0"/>
                <w:color w:val="auto"/>
              </w:rPr>
              <w:t>Actively participate in learning.</w:t>
            </w:r>
          </w:p>
          <w:p w14:paraId="64D8ED8F" w14:textId="77777777" w:rsidR="00792C59" w:rsidRPr="00792C59" w:rsidRDefault="00792C59" w:rsidP="0012624E">
            <w:pPr>
              <w:pStyle w:val="BodyText"/>
              <w:numPr>
                <w:ilvl w:val="0"/>
                <w:numId w:val="14"/>
              </w:numPr>
              <w:spacing w:before="60" w:after="60"/>
              <w:rPr>
                <w:b w:val="0"/>
                <w:bCs w:val="0"/>
                <w:color w:val="auto"/>
              </w:rPr>
            </w:pPr>
            <w:r w:rsidRPr="00792C59">
              <w:rPr>
                <w:b w:val="0"/>
                <w:bCs w:val="0"/>
                <w:color w:val="auto"/>
              </w:rPr>
              <w:t>Aspire and strive to achieve the highest standards of learning.</w:t>
            </w:r>
          </w:p>
          <w:p w14:paraId="5BC3B69F" w14:textId="77777777" w:rsidR="00736B28" w:rsidRPr="00792C59" w:rsidRDefault="00736B28" w:rsidP="0012624E">
            <w:pPr>
              <w:pStyle w:val="BodyText"/>
              <w:spacing w:before="60" w:after="60"/>
              <w:rPr>
                <w:b w:val="0"/>
                <w:bCs w:val="0"/>
                <w:color w:val="auto"/>
              </w:rPr>
            </w:pPr>
          </w:p>
        </w:tc>
        <w:tc>
          <w:tcPr>
            <w:tcW w:w="1667" w:type="pct"/>
          </w:tcPr>
          <w:p w14:paraId="25735B52" w14:textId="77777777" w:rsidR="00736B28" w:rsidRPr="00736B28" w:rsidRDefault="00736B28" w:rsidP="0012624E">
            <w:pPr>
              <w:pStyle w:val="BodyText"/>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736B28">
              <w:rPr>
                <w:color w:val="auto"/>
              </w:rPr>
              <w:t>Treat one another with dignity.</w:t>
            </w:r>
          </w:p>
          <w:p w14:paraId="5583213E" w14:textId="77777777" w:rsidR="00736B28" w:rsidRPr="00736B28" w:rsidRDefault="00736B28" w:rsidP="0012624E">
            <w:pPr>
              <w:pStyle w:val="BodyText"/>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736B28">
              <w:rPr>
                <w:color w:val="auto"/>
              </w:rPr>
              <w:t>Communicate and behave courteously.</w:t>
            </w:r>
          </w:p>
          <w:p w14:paraId="229F3A2A" w14:textId="77777777" w:rsidR="00736B28" w:rsidRPr="00736B28" w:rsidRDefault="00736B28" w:rsidP="0012624E">
            <w:pPr>
              <w:pStyle w:val="BodyText"/>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736B28">
              <w:rPr>
                <w:color w:val="auto"/>
              </w:rPr>
              <w:t>Act and work cooperatively with other students, teachers, and school staff.</w:t>
            </w:r>
          </w:p>
          <w:p w14:paraId="518733A6" w14:textId="77777777" w:rsidR="00736B28" w:rsidRPr="00736B28" w:rsidRDefault="00736B28" w:rsidP="0012624E">
            <w:pPr>
              <w:pStyle w:val="BodyText"/>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736B28">
              <w:rPr>
                <w:color w:val="auto"/>
              </w:rPr>
              <w:t>Develop positive and respectful relationships.</w:t>
            </w:r>
          </w:p>
          <w:p w14:paraId="4AD551B4" w14:textId="77777777" w:rsidR="00736B28" w:rsidRPr="00736B28" w:rsidRDefault="00736B28" w:rsidP="0012624E">
            <w:pPr>
              <w:pStyle w:val="BodyText"/>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736B28">
              <w:rPr>
                <w:color w:val="auto"/>
              </w:rPr>
              <w:t>Value the interests, ability and culture of others.</w:t>
            </w:r>
          </w:p>
          <w:p w14:paraId="74AC3D88" w14:textId="77777777" w:rsidR="00736B28" w:rsidRPr="00736B28" w:rsidRDefault="00736B28" w:rsidP="0012624E">
            <w:pPr>
              <w:pStyle w:val="BodyText"/>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736B28">
              <w:rPr>
                <w:color w:val="auto"/>
              </w:rPr>
              <w:t>Respect the learning needs of other students.</w:t>
            </w:r>
          </w:p>
          <w:p w14:paraId="0EC16DC4" w14:textId="6C3DDCAE" w:rsidR="00736B28" w:rsidRPr="00736B28" w:rsidRDefault="00736B28" w:rsidP="0012624E">
            <w:pPr>
              <w:pStyle w:val="BodyText"/>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736B28">
              <w:rPr>
                <w:color w:val="auto"/>
              </w:rPr>
              <w:t>Dress appropriately by wearing the agreed school uniform</w:t>
            </w:r>
            <w:r w:rsidR="2442101B" w:rsidRPr="437A9B7A">
              <w:rPr>
                <w:color w:val="auto"/>
              </w:rPr>
              <w:t>.</w:t>
            </w:r>
          </w:p>
          <w:p w14:paraId="7E41CB4C" w14:textId="1F0D51FF" w:rsidR="00736B28" w:rsidRPr="00DE1C74" w:rsidRDefault="00736B28" w:rsidP="0012624E">
            <w:pPr>
              <w:pStyle w:val="BodyText"/>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736B28">
              <w:rPr>
                <w:color w:val="auto"/>
              </w:rPr>
              <w:t>Take care with school property and the property of staff and other students.</w:t>
            </w:r>
          </w:p>
        </w:tc>
        <w:tc>
          <w:tcPr>
            <w:tcW w:w="1667" w:type="pct"/>
          </w:tcPr>
          <w:p w14:paraId="6C8B76C1" w14:textId="77777777" w:rsidR="00DE1C74" w:rsidRPr="00DE1C74" w:rsidRDefault="00DE1C74" w:rsidP="0012624E">
            <w:pPr>
              <w:pStyle w:val="BodyText"/>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DE1C74">
              <w:rPr>
                <w:color w:val="auto"/>
              </w:rPr>
              <w:t>Model and follow school and class rules and expectations around behaviour and conduct.</w:t>
            </w:r>
          </w:p>
          <w:p w14:paraId="3D57AD52" w14:textId="77777777" w:rsidR="00DE1C74" w:rsidRPr="00DE1C74" w:rsidRDefault="00DE1C74" w:rsidP="0012624E">
            <w:pPr>
              <w:pStyle w:val="BodyText"/>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DE1C74">
              <w:rPr>
                <w:color w:val="auto"/>
              </w:rPr>
              <w:t>Negotiate and resolve conflict.</w:t>
            </w:r>
          </w:p>
          <w:p w14:paraId="67A0E925" w14:textId="77777777" w:rsidR="00DE1C74" w:rsidRPr="00DE1C74" w:rsidRDefault="00DE1C74" w:rsidP="0012624E">
            <w:pPr>
              <w:pStyle w:val="BodyText"/>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DE1C74">
              <w:rPr>
                <w:color w:val="auto"/>
              </w:rPr>
              <w:t>Be aware of and take responsibility for how their behaviour and actions impact others.</w:t>
            </w:r>
          </w:p>
          <w:p w14:paraId="231D1FC9" w14:textId="77777777" w:rsidR="00DE1C74" w:rsidRPr="00DE1C74" w:rsidRDefault="00DE1C74" w:rsidP="0012624E">
            <w:pPr>
              <w:pStyle w:val="BodyText"/>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DE1C74">
              <w:rPr>
                <w:color w:val="auto"/>
              </w:rPr>
              <w:t>Care for self and others.</w:t>
            </w:r>
          </w:p>
          <w:p w14:paraId="2F5938B7" w14:textId="77777777" w:rsidR="00DE1C74" w:rsidRPr="00DE1C74" w:rsidRDefault="00DE1C74" w:rsidP="0012624E">
            <w:pPr>
              <w:pStyle w:val="BodyText"/>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i/>
                <w:iCs/>
                <w:color w:val="auto"/>
              </w:rPr>
            </w:pPr>
            <w:r w:rsidRPr="00DE1C74">
              <w:rPr>
                <w:color w:val="auto"/>
              </w:rPr>
              <w:t>Be safe and help others to make safe choices that do not hurt themselves or others</w:t>
            </w:r>
            <w:r w:rsidRPr="00DE1C74">
              <w:rPr>
                <w:i/>
                <w:iCs/>
                <w:color w:val="auto"/>
              </w:rPr>
              <w:t>.</w:t>
            </w:r>
          </w:p>
          <w:p w14:paraId="3D212523" w14:textId="77777777" w:rsidR="00736B28" w:rsidRPr="00736B28" w:rsidRDefault="00736B28" w:rsidP="0012624E">
            <w:pPr>
              <w:pStyle w:val="BodyText"/>
              <w:spacing w:before="60" w:after="60"/>
              <w:cnfStyle w:val="000000000000" w:firstRow="0" w:lastRow="0" w:firstColumn="0" w:lastColumn="0" w:oddVBand="0" w:evenVBand="0" w:oddHBand="0" w:evenHBand="0" w:firstRowFirstColumn="0" w:firstRowLastColumn="0" w:lastRowFirstColumn="0" w:lastRowLastColumn="0"/>
              <w:rPr>
                <w:i/>
                <w:iCs/>
                <w:color w:val="auto"/>
              </w:rPr>
            </w:pPr>
          </w:p>
        </w:tc>
      </w:tr>
    </w:tbl>
    <w:p w14:paraId="43CDDEB5" w14:textId="77777777" w:rsidR="0008425A" w:rsidRDefault="0008425A" w:rsidP="0008425A">
      <w:pPr>
        <w:pStyle w:val="BodyText"/>
      </w:pPr>
    </w:p>
    <w:p w14:paraId="1E7667E7" w14:textId="5519FE6D" w:rsidR="00E55EA0" w:rsidRDefault="00E55EA0" w:rsidP="00E55EA0">
      <w:pPr>
        <w:pStyle w:val="Heading2"/>
      </w:pPr>
      <w:r>
        <w:t>Behaviour code for students</w:t>
      </w:r>
    </w:p>
    <w:p w14:paraId="3F7CD352" w14:textId="341407D1" w:rsidR="00E55EA0" w:rsidRDefault="00E55EA0" w:rsidP="00FA269A">
      <w:pPr>
        <w:pStyle w:val="BodyText"/>
        <w:jc w:val="both"/>
      </w:pPr>
      <w:r>
        <w:t xml:space="preserve">NSW public schools are committed to providing safe, </w:t>
      </w:r>
      <w:r w:rsidR="009B6F6E">
        <w:t>supportive,</w:t>
      </w:r>
      <w:r>
        <w:t xml:space="preserve"> and responsive learning environments for everyone. We teach and model the behaviours we value in our students.</w:t>
      </w:r>
    </w:p>
    <w:p w14:paraId="141842F5" w14:textId="77777777" w:rsidR="0084516A" w:rsidRDefault="0084516A" w:rsidP="00FA269A">
      <w:pPr>
        <w:pStyle w:val="BodyText"/>
        <w:jc w:val="both"/>
      </w:pPr>
    </w:p>
    <w:p w14:paraId="67259862" w14:textId="77777777" w:rsidR="0084516A" w:rsidRPr="0084516A" w:rsidRDefault="0084516A" w:rsidP="00FA269A">
      <w:pPr>
        <w:pStyle w:val="BodyText"/>
        <w:jc w:val="both"/>
        <w:rPr>
          <w:b/>
          <w:bCs/>
        </w:rPr>
      </w:pPr>
      <w:r w:rsidRPr="0084516A">
        <w:rPr>
          <w:b/>
          <w:bCs/>
        </w:rPr>
        <w:t xml:space="preserve">In NSW public </w:t>
      </w:r>
      <w:proofErr w:type="gramStart"/>
      <w:r w:rsidRPr="0084516A">
        <w:rPr>
          <w:b/>
          <w:bCs/>
        </w:rPr>
        <w:t>schools</w:t>
      </w:r>
      <w:proofErr w:type="gramEnd"/>
      <w:r w:rsidRPr="0084516A">
        <w:rPr>
          <w:b/>
          <w:bCs/>
        </w:rPr>
        <w:t xml:space="preserve"> students are expected, to the best of their ability, to:</w:t>
      </w:r>
    </w:p>
    <w:p w14:paraId="2853CEA1" w14:textId="77777777" w:rsidR="0084516A" w:rsidRPr="0084516A" w:rsidRDefault="0084516A" w:rsidP="00FA269A">
      <w:pPr>
        <w:pStyle w:val="BodyText"/>
        <w:numPr>
          <w:ilvl w:val="0"/>
          <w:numId w:val="10"/>
        </w:numPr>
        <w:jc w:val="both"/>
      </w:pPr>
      <w:r w:rsidRPr="0084516A">
        <w:t>show respect to other students, their teachers and school staff and community members</w:t>
      </w:r>
    </w:p>
    <w:p w14:paraId="322AC6F6" w14:textId="77777777" w:rsidR="0084516A" w:rsidRPr="0084516A" w:rsidRDefault="0084516A" w:rsidP="00FA269A">
      <w:pPr>
        <w:pStyle w:val="BodyText"/>
        <w:numPr>
          <w:ilvl w:val="0"/>
          <w:numId w:val="10"/>
        </w:numPr>
        <w:jc w:val="both"/>
      </w:pPr>
      <w:r w:rsidRPr="0084516A">
        <w:t>follow school and class rules and follow the directions of their teachers</w:t>
      </w:r>
    </w:p>
    <w:p w14:paraId="2E1FA85B" w14:textId="77777777" w:rsidR="0084516A" w:rsidRPr="0084516A" w:rsidRDefault="0084516A" w:rsidP="00FA269A">
      <w:pPr>
        <w:pStyle w:val="BodyText"/>
        <w:numPr>
          <w:ilvl w:val="0"/>
          <w:numId w:val="10"/>
        </w:numPr>
        <w:jc w:val="both"/>
      </w:pPr>
      <w:r w:rsidRPr="0084516A">
        <w:t>strive for the highest standards in learning</w:t>
      </w:r>
    </w:p>
    <w:p w14:paraId="0F8A6E7F" w14:textId="77777777" w:rsidR="0084516A" w:rsidRPr="0084516A" w:rsidRDefault="0084516A" w:rsidP="00FA269A">
      <w:pPr>
        <w:pStyle w:val="BodyText"/>
        <w:numPr>
          <w:ilvl w:val="0"/>
          <w:numId w:val="10"/>
        </w:numPr>
        <w:jc w:val="both"/>
      </w:pPr>
      <w:r w:rsidRPr="0084516A">
        <w:t>act in a courteous and respectful way that makes all members of the school community feel valued, included and supported</w:t>
      </w:r>
    </w:p>
    <w:p w14:paraId="4CBDC3E5" w14:textId="77777777" w:rsidR="0084516A" w:rsidRPr="0084516A" w:rsidRDefault="0084516A" w:rsidP="00FA269A">
      <w:pPr>
        <w:pStyle w:val="BodyText"/>
        <w:numPr>
          <w:ilvl w:val="0"/>
          <w:numId w:val="10"/>
        </w:numPr>
        <w:jc w:val="both"/>
      </w:pPr>
      <w:r w:rsidRPr="0084516A">
        <w:t>resolve conflict respectfully, calmly and fairly</w:t>
      </w:r>
    </w:p>
    <w:p w14:paraId="27110627" w14:textId="77777777" w:rsidR="0084516A" w:rsidRPr="0084516A" w:rsidRDefault="0084516A" w:rsidP="00FA269A">
      <w:pPr>
        <w:pStyle w:val="BodyText"/>
        <w:numPr>
          <w:ilvl w:val="0"/>
          <w:numId w:val="10"/>
        </w:numPr>
        <w:jc w:val="both"/>
      </w:pPr>
      <w:r w:rsidRPr="0084516A">
        <w:t>meet the school’s agreed uniform policy or dress code</w:t>
      </w:r>
    </w:p>
    <w:p w14:paraId="5325D777" w14:textId="77777777" w:rsidR="0084516A" w:rsidRPr="0084516A" w:rsidRDefault="0084516A" w:rsidP="00FA269A">
      <w:pPr>
        <w:pStyle w:val="BodyText"/>
        <w:numPr>
          <w:ilvl w:val="0"/>
          <w:numId w:val="10"/>
        </w:numPr>
        <w:jc w:val="both"/>
      </w:pPr>
      <w:r w:rsidRPr="0084516A">
        <w:t>attend school every day (unless legally excused)</w:t>
      </w:r>
    </w:p>
    <w:p w14:paraId="6DC7CD24" w14:textId="77777777" w:rsidR="0084516A" w:rsidRPr="0084516A" w:rsidRDefault="0084516A" w:rsidP="00FA269A">
      <w:pPr>
        <w:pStyle w:val="BodyText"/>
        <w:numPr>
          <w:ilvl w:val="0"/>
          <w:numId w:val="10"/>
        </w:numPr>
        <w:jc w:val="both"/>
      </w:pPr>
      <w:r w:rsidRPr="0084516A">
        <w:t>respect all property</w:t>
      </w:r>
    </w:p>
    <w:p w14:paraId="2515C0E9" w14:textId="77777777" w:rsidR="0084516A" w:rsidRPr="0084516A" w:rsidRDefault="0084516A" w:rsidP="00FA269A">
      <w:pPr>
        <w:pStyle w:val="BodyText"/>
        <w:numPr>
          <w:ilvl w:val="0"/>
          <w:numId w:val="10"/>
        </w:numPr>
        <w:jc w:val="both"/>
      </w:pPr>
      <w:r w:rsidRPr="0084516A">
        <w:lastRenderedPageBreak/>
        <w:t>be safe and not be violent or bring weapons, illegal drugs, alcohol, vapes, e-cigarettes or tobacco into our schools</w:t>
      </w:r>
    </w:p>
    <w:p w14:paraId="4E967499" w14:textId="77777777" w:rsidR="0084516A" w:rsidRPr="0084516A" w:rsidRDefault="0084516A" w:rsidP="00FA269A">
      <w:pPr>
        <w:pStyle w:val="BodyText"/>
        <w:numPr>
          <w:ilvl w:val="0"/>
          <w:numId w:val="10"/>
        </w:numPr>
        <w:jc w:val="both"/>
      </w:pPr>
      <w:r w:rsidRPr="0084516A">
        <w:t>not bully, harass, intimidate, or discriminate against anyone in our schools.</w:t>
      </w:r>
    </w:p>
    <w:p w14:paraId="7D03F622" w14:textId="77777777" w:rsidR="0084516A" w:rsidRPr="0084516A" w:rsidRDefault="0084516A" w:rsidP="00FA269A">
      <w:pPr>
        <w:pStyle w:val="BodyText"/>
        <w:jc w:val="both"/>
      </w:pPr>
      <w:r w:rsidRPr="0084516A">
        <w:t xml:space="preserve">Schools </w:t>
      </w:r>
      <w:proofErr w:type="gramStart"/>
      <w:r w:rsidRPr="0084516A">
        <w:t>take action</w:t>
      </w:r>
      <w:proofErr w:type="gramEnd"/>
      <w:r w:rsidRPr="0084516A">
        <w:t xml:space="preserve"> in response to behaviour that is detrimental to self or others or to the achievement of high-quality teaching and learning</w:t>
      </w:r>
    </w:p>
    <w:p w14:paraId="1C066D6A" w14:textId="77777777" w:rsidR="0084516A" w:rsidRPr="0084516A" w:rsidRDefault="0084516A" w:rsidP="00FA269A">
      <w:pPr>
        <w:pStyle w:val="BodyText"/>
        <w:jc w:val="both"/>
        <w:rPr>
          <w:b/>
          <w:bCs/>
        </w:rPr>
      </w:pPr>
      <w:r w:rsidRPr="0084516A">
        <w:rPr>
          <w:b/>
          <w:bCs/>
        </w:rPr>
        <w:t>All students have a right to:</w:t>
      </w:r>
    </w:p>
    <w:p w14:paraId="3DA0471C" w14:textId="77777777" w:rsidR="0084516A" w:rsidRPr="0084516A" w:rsidRDefault="0084516A" w:rsidP="00FA269A">
      <w:pPr>
        <w:pStyle w:val="BodyText"/>
        <w:numPr>
          <w:ilvl w:val="0"/>
          <w:numId w:val="11"/>
        </w:numPr>
        <w:jc w:val="both"/>
      </w:pPr>
      <w:r w:rsidRPr="0084516A">
        <w:t>safety at school</w:t>
      </w:r>
    </w:p>
    <w:p w14:paraId="48D4E193" w14:textId="77777777" w:rsidR="0084516A" w:rsidRPr="0084516A" w:rsidRDefault="0084516A" w:rsidP="00FA269A">
      <w:pPr>
        <w:pStyle w:val="BodyText"/>
        <w:numPr>
          <w:ilvl w:val="0"/>
          <w:numId w:val="11"/>
        </w:numPr>
        <w:jc w:val="both"/>
      </w:pPr>
      <w:r w:rsidRPr="0084516A">
        <w:t>access and fully participate in their learning</w:t>
      </w:r>
    </w:p>
    <w:p w14:paraId="29DEAD87" w14:textId="77777777" w:rsidR="0084516A" w:rsidRPr="0084516A" w:rsidRDefault="0084516A" w:rsidP="00FA269A">
      <w:pPr>
        <w:pStyle w:val="BodyText"/>
        <w:numPr>
          <w:ilvl w:val="0"/>
          <w:numId w:val="11"/>
        </w:numPr>
        <w:jc w:val="both"/>
      </w:pPr>
      <w:r w:rsidRPr="0084516A">
        <w:t>be treated with respect by other students, teachers and school staff</w:t>
      </w:r>
    </w:p>
    <w:p w14:paraId="5EB3E7D0" w14:textId="77777777" w:rsidR="0084516A" w:rsidRPr="0084516A" w:rsidRDefault="0084516A" w:rsidP="00FA269A">
      <w:pPr>
        <w:pStyle w:val="BodyText"/>
        <w:numPr>
          <w:ilvl w:val="0"/>
          <w:numId w:val="11"/>
        </w:numPr>
        <w:jc w:val="both"/>
      </w:pPr>
      <w:r w:rsidRPr="0084516A">
        <w:t>express their views, set goals and self-advocate.</w:t>
      </w:r>
    </w:p>
    <w:p w14:paraId="36D0F340" w14:textId="77777777" w:rsidR="0084516A" w:rsidRPr="0084516A" w:rsidRDefault="0084516A" w:rsidP="00FA269A">
      <w:pPr>
        <w:pStyle w:val="BodyText"/>
        <w:jc w:val="both"/>
      </w:pPr>
      <w:r w:rsidRPr="0084516A">
        <w:t>The principal and school staff, using their professional judgment, are best placed to maintain discipline and provide safe, supportive and responsive learning environments and apply an appropriate action when students are not meeting these expectations. The department is responsible for the provision of a policy framework and resources such as legal issues bulletins, access to specialist advice, and professional learning to guide principals and their staff in exercising their professional judgment. In this context, the NSW Government and the Department of Education will back the authority and judgment of principals and school staff at the local level.</w:t>
      </w:r>
    </w:p>
    <w:p w14:paraId="0910AC2E" w14:textId="77777777" w:rsidR="0084516A" w:rsidRPr="0084516A" w:rsidRDefault="0084516A" w:rsidP="00FA269A">
      <w:pPr>
        <w:pStyle w:val="BodyText"/>
        <w:jc w:val="both"/>
        <w:rPr>
          <w:b/>
          <w:bCs/>
        </w:rPr>
      </w:pPr>
      <w:r w:rsidRPr="0084516A">
        <w:rPr>
          <w:b/>
          <w:bCs/>
        </w:rPr>
        <w:t>Behaviour code for students: Student actions</w:t>
      </w:r>
    </w:p>
    <w:p w14:paraId="5FAA1097" w14:textId="77777777" w:rsidR="0084516A" w:rsidRPr="0084516A" w:rsidRDefault="0084516A" w:rsidP="00FA269A">
      <w:pPr>
        <w:pStyle w:val="BodyText"/>
        <w:jc w:val="both"/>
      </w:pPr>
      <w:r w:rsidRPr="0084516A">
        <w:t>Promoting the inclusion, learning, wellbeing, and safety of all students in NSW public schools is a high priority for the NSW Department of Education.</w:t>
      </w:r>
    </w:p>
    <w:p w14:paraId="1A4B4D52" w14:textId="77777777" w:rsidR="0084516A" w:rsidRDefault="0084516A" w:rsidP="00FA269A">
      <w:pPr>
        <w:pStyle w:val="BodyText"/>
        <w:jc w:val="both"/>
      </w:pPr>
      <w:r w:rsidRPr="0084516A">
        <w:t>We implement teaching and learning approaches across a range of settings to support the development of skills needed by students to meet our high standards for respectful, safe and engaged behaviour.</w:t>
      </w:r>
    </w:p>
    <w:p w14:paraId="6EC7B13C" w14:textId="2863D2CA" w:rsidR="00B47E88" w:rsidRPr="0084516A" w:rsidRDefault="00A83ACD" w:rsidP="00FA269A">
      <w:pPr>
        <w:pStyle w:val="BodyText"/>
        <w:jc w:val="both"/>
      </w:pPr>
      <w:r>
        <w:rPr>
          <w:noProof/>
        </w:rPr>
        <mc:AlternateContent>
          <mc:Choice Requires="wps">
            <w:drawing>
              <wp:anchor distT="0" distB="0" distL="114300" distR="114300" simplePos="0" relativeHeight="251658266" behindDoc="0" locked="0" layoutInCell="1" allowOverlap="1" wp14:anchorId="269D64F9" wp14:editId="41744167">
                <wp:simplePos x="0" y="0"/>
                <wp:positionH relativeFrom="column">
                  <wp:posOffset>3188777</wp:posOffset>
                </wp:positionH>
                <wp:positionV relativeFrom="paragraph">
                  <wp:posOffset>9415</wp:posOffset>
                </wp:positionV>
                <wp:extent cx="3010976" cy="2671583"/>
                <wp:effectExtent l="0" t="0" r="0" b="0"/>
                <wp:wrapNone/>
                <wp:docPr id="709827775" name="Text Box 1"/>
                <wp:cNvGraphicFramePr/>
                <a:graphic xmlns:a="http://schemas.openxmlformats.org/drawingml/2006/main">
                  <a:graphicData uri="http://schemas.microsoft.com/office/word/2010/wordprocessingShape">
                    <wps:wsp>
                      <wps:cNvSpPr txBox="1"/>
                      <wps:spPr>
                        <a:xfrm>
                          <a:off x="0" y="0"/>
                          <a:ext cx="3010976" cy="2671583"/>
                        </a:xfrm>
                        <a:prstGeom prst="rect">
                          <a:avLst/>
                        </a:prstGeom>
                        <a:noFill/>
                        <a:ln w="6350">
                          <a:noFill/>
                        </a:ln>
                        <a:effectLst/>
                      </wps:spPr>
                      <wps:txbx>
                        <w:txbxContent>
                          <w:p w14:paraId="5A0AD067" w14:textId="6E12379C" w:rsidR="00EC549A" w:rsidRDefault="00A83ACD" w:rsidP="00A83ACD">
                            <w:pPr>
                              <w:rPr>
                                <w:rStyle w:val="normaltextrun"/>
                                <w:rFonts w:asciiTheme="minorHAnsi" w:eastAsia="Public Sans Light" w:hAnsiTheme="minorHAnsi" w:cs="Public Sans Light"/>
                                <w:color w:val="000000" w:themeColor="text1"/>
                                <w:sz w:val="22"/>
                                <w:szCs w:val="22"/>
                              </w:rPr>
                            </w:pPr>
                            <w:r w:rsidRPr="000E6059">
                              <w:rPr>
                                <w:rStyle w:val="normaltextrun"/>
                                <w:rFonts w:asciiTheme="minorHAnsi" w:eastAsia="Public Sans Light" w:hAnsiTheme="minorHAnsi" w:cs="Public Sans Light"/>
                                <w:color w:val="000000" w:themeColor="text1"/>
                                <w:sz w:val="22"/>
                                <w:szCs w:val="22"/>
                              </w:rPr>
                              <w:t>The Behaviour Code for Students can be found at</w:t>
                            </w:r>
                            <w:r w:rsidR="00EC549A">
                              <w:rPr>
                                <w:rStyle w:val="normaltextrun"/>
                                <w:rFonts w:asciiTheme="minorHAnsi" w:eastAsia="Public Sans Light" w:hAnsiTheme="minorHAnsi" w:cs="Public Sans Light"/>
                                <w:color w:val="000000" w:themeColor="text1"/>
                                <w:sz w:val="22"/>
                                <w:szCs w:val="22"/>
                              </w:rPr>
                              <w:t>:</w:t>
                            </w:r>
                            <w:r w:rsidRPr="000E6059">
                              <w:rPr>
                                <w:rStyle w:val="normaltextrun"/>
                                <w:rFonts w:asciiTheme="minorHAnsi" w:eastAsia="Public Sans Light" w:hAnsiTheme="minorHAnsi" w:cs="Public Sans Light"/>
                                <w:color w:val="000000" w:themeColor="text1"/>
                                <w:sz w:val="22"/>
                                <w:szCs w:val="22"/>
                              </w:rPr>
                              <w:t xml:space="preserve"> </w:t>
                            </w:r>
                            <w:hyperlink r:id="rId20">
                              <w:r w:rsidRPr="000E6059">
                                <w:rPr>
                                  <w:rStyle w:val="Hyperlink"/>
                                  <w:rFonts w:asciiTheme="minorHAnsi" w:eastAsia="Public Sans Light" w:hAnsiTheme="minorHAnsi" w:cs="Public Sans Light"/>
                                  <w:sz w:val="22"/>
                                  <w:szCs w:val="22"/>
                                </w:rPr>
                                <w:t>https://education.nsw.gov.au/policy-library/policyprocedures/pd-2006-0316/pd-2006-0316-01.</w:t>
                              </w:r>
                            </w:hyperlink>
                            <w:r w:rsidRPr="000E6059">
                              <w:rPr>
                                <w:rStyle w:val="normaltextrun"/>
                                <w:rFonts w:asciiTheme="minorHAnsi" w:eastAsia="Public Sans Light" w:hAnsiTheme="minorHAnsi" w:cs="Public Sans Light"/>
                                <w:color w:val="000000" w:themeColor="text1"/>
                                <w:sz w:val="22"/>
                                <w:szCs w:val="22"/>
                              </w:rPr>
                              <w:t xml:space="preserve"> </w:t>
                            </w:r>
                          </w:p>
                          <w:p w14:paraId="092BBD84" w14:textId="77777777" w:rsidR="00EC549A" w:rsidRDefault="00EC549A" w:rsidP="00A83ACD">
                            <w:pPr>
                              <w:rPr>
                                <w:rStyle w:val="normaltextrun"/>
                                <w:rFonts w:asciiTheme="minorHAnsi" w:eastAsia="Public Sans Light" w:hAnsiTheme="minorHAnsi" w:cs="Public Sans Light"/>
                                <w:color w:val="000000" w:themeColor="text1"/>
                                <w:sz w:val="22"/>
                                <w:szCs w:val="22"/>
                              </w:rPr>
                            </w:pPr>
                          </w:p>
                          <w:p w14:paraId="39641A51" w14:textId="6BE9F368" w:rsidR="00A83ACD" w:rsidRPr="000E6059" w:rsidRDefault="00A83ACD" w:rsidP="00A83ACD">
                            <w:pPr>
                              <w:rPr>
                                <w:rStyle w:val="eop"/>
                                <w:rFonts w:asciiTheme="minorHAnsi" w:eastAsia="Public Sans Light" w:hAnsiTheme="minorHAnsi" w:cs="Public Sans Light"/>
                                <w:color w:val="000000" w:themeColor="text1"/>
                                <w:sz w:val="22"/>
                                <w:szCs w:val="22"/>
                              </w:rPr>
                            </w:pPr>
                            <w:r w:rsidRPr="000E6059">
                              <w:rPr>
                                <w:rStyle w:val="normaltextrun"/>
                                <w:rFonts w:asciiTheme="minorHAnsi" w:eastAsia="Public Sans Light" w:hAnsiTheme="minorHAnsi" w:cs="Public Sans Light"/>
                                <w:color w:val="000000" w:themeColor="text1"/>
                                <w:sz w:val="22"/>
                                <w:szCs w:val="22"/>
                              </w:rPr>
                              <w:t xml:space="preserve">This document translated into multiple languages is available here: </w:t>
                            </w:r>
                            <w:hyperlink r:id="rId21">
                              <w:r w:rsidRPr="000E6059">
                                <w:rPr>
                                  <w:rStyle w:val="Hyperlink"/>
                                  <w:rFonts w:asciiTheme="minorHAnsi" w:eastAsia="Public Sans Light" w:hAnsiTheme="minorHAnsi" w:cs="Public Sans Light"/>
                                  <w:color w:val="002664" w:themeColor="accent2"/>
                                  <w:sz w:val="22"/>
                                  <w:szCs w:val="22"/>
                                </w:rPr>
                                <w:t>Behaviour code for students (nsw.gov.au)</w:t>
                              </w:r>
                            </w:hyperlink>
                            <w:r w:rsidRPr="000E6059">
                              <w:rPr>
                                <w:rStyle w:val="eop"/>
                                <w:rFonts w:asciiTheme="minorHAnsi" w:eastAsia="Public Sans Light" w:hAnsiTheme="minorHAnsi" w:cs="Public Sans Light"/>
                                <w:color w:val="000000" w:themeColor="text1"/>
                                <w:sz w:val="22"/>
                                <w:szCs w:val="22"/>
                              </w:rPr>
                              <w:t> </w:t>
                            </w:r>
                          </w:p>
                          <w:p w14:paraId="41A21AC3" w14:textId="278C8415" w:rsidR="00E25C01" w:rsidRDefault="00E25C01" w:rsidP="00E25C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D64F9" id="Text Box 1" o:spid="_x0000_s1027" type="#_x0000_t202" style="position:absolute;left:0;text-align:left;margin-left:251.1pt;margin-top:.75pt;width:237.1pt;height:210.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" filled="f" stroked="f" strokeweight=".5pt">
                <v:textbox>
                  <w:txbxContent>
                    <w:p w14:paraId="5A0AD067" w14:textId="6E12379C" w:rsidR="00EC549A" w:rsidRDefault="00A83ACD" w:rsidP="00A83ACD">
                      <w:pPr>
                        <w:rPr>
                          <w:rStyle w:val="normaltextrun"/>
                          <w:rFonts w:asciiTheme="minorHAnsi" w:eastAsia="Public Sans Light" w:hAnsiTheme="minorHAnsi" w:cs="Public Sans Light"/>
                          <w:color w:val="000000" w:themeColor="text1"/>
                          <w:sz w:val="22"/>
                          <w:szCs w:val="22"/>
                        </w:rPr>
                      </w:pPr>
                      <w:r w:rsidRPr="000E6059">
                        <w:rPr>
                          <w:rStyle w:val="normaltextrun"/>
                          <w:rFonts w:asciiTheme="minorHAnsi" w:eastAsia="Public Sans Light" w:hAnsiTheme="minorHAnsi" w:cs="Public Sans Light"/>
                          <w:color w:val="000000" w:themeColor="text1"/>
                          <w:sz w:val="22"/>
                          <w:szCs w:val="22"/>
                        </w:rPr>
                        <w:t>The Behaviour Code for Students can be found at</w:t>
                      </w:r>
                      <w:r w:rsidR="00EC549A">
                        <w:rPr>
                          <w:rStyle w:val="normaltextrun"/>
                          <w:rFonts w:asciiTheme="minorHAnsi" w:eastAsia="Public Sans Light" w:hAnsiTheme="minorHAnsi" w:cs="Public Sans Light"/>
                          <w:color w:val="000000" w:themeColor="text1"/>
                          <w:sz w:val="22"/>
                          <w:szCs w:val="22"/>
                        </w:rPr>
                        <w:t>:</w:t>
                      </w:r>
                      <w:r w:rsidRPr="000E6059">
                        <w:rPr>
                          <w:rStyle w:val="normaltextrun"/>
                          <w:rFonts w:asciiTheme="minorHAnsi" w:eastAsia="Public Sans Light" w:hAnsiTheme="minorHAnsi" w:cs="Public Sans Light"/>
                          <w:color w:val="000000" w:themeColor="text1"/>
                          <w:sz w:val="22"/>
                          <w:szCs w:val="22"/>
                        </w:rPr>
                        <w:t xml:space="preserve"> </w:t>
                      </w:r>
                      <w:hyperlink r:id="rId22">
                        <w:r w:rsidRPr="000E6059">
                          <w:rPr>
                            <w:rStyle w:val="Hyperlink"/>
                            <w:rFonts w:asciiTheme="minorHAnsi" w:eastAsia="Public Sans Light" w:hAnsiTheme="minorHAnsi" w:cs="Public Sans Light"/>
                            <w:sz w:val="22"/>
                            <w:szCs w:val="22"/>
                          </w:rPr>
                          <w:t>https://education.nsw.gov.au/policy-library/policyprocedures/pd-2006-0316/pd-2006-0316-01.</w:t>
                        </w:r>
                      </w:hyperlink>
                      <w:r w:rsidRPr="000E6059">
                        <w:rPr>
                          <w:rStyle w:val="normaltextrun"/>
                          <w:rFonts w:asciiTheme="minorHAnsi" w:eastAsia="Public Sans Light" w:hAnsiTheme="minorHAnsi" w:cs="Public Sans Light"/>
                          <w:color w:val="000000" w:themeColor="text1"/>
                          <w:sz w:val="22"/>
                          <w:szCs w:val="22"/>
                        </w:rPr>
                        <w:t xml:space="preserve"> </w:t>
                      </w:r>
                    </w:p>
                    <w:p w14:paraId="092BBD84" w14:textId="77777777" w:rsidR="00EC549A" w:rsidRDefault="00EC549A" w:rsidP="00A83ACD">
                      <w:pPr>
                        <w:rPr>
                          <w:rStyle w:val="normaltextrun"/>
                          <w:rFonts w:asciiTheme="minorHAnsi" w:eastAsia="Public Sans Light" w:hAnsiTheme="minorHAnsi" w:cs="Public Sans Light"/>
                          <w:color w:val="000000" w:themeColor="text1"/>
                          <w:sz w:val="22"/>
                          <w:szCs w:val="22"/>
                        </w:rPr>
                      </w:pPr>
                    </w:p>
                    <w:p w14:paraId="39641A51" w14:textId="6BE9F368" w:rsidR="00A83ACD" w:rsidRPr="000E6059" w:rsidRDefault="00A83ACD" w:rsidP="00A83ACD">
                      <w:pPr>
                        <w:rPr>
                          <w:rStyle w:val="eop"/>
                          <w:rFonts w:asciiTheme="minorHAnsi" w:eastAsia="Public Sans Light" w:hAnsiTheme="minorHAnsi" w:cs="Public Sans Light"/>
                          <w:color w:val="000000" w:themeColor="text1"/>
                          <w:sz w:val="22"/>
                          <w:szCs w:val="22"/>
                        </w:rPr>
                      </w:pPr>
                      <w:r w:rsidRPr="000E6059">
                        <w:rPr>
                          <w:rStyle w:val="normaltextrun"/>
                          <w:rFonts w:asciiTheme="minorHAnsi" w:eastAsia="Public Sans Light" w:hAnsiTheme="minorHAnsi" w:cs="Public Sans Light"/>
                          <w:color w:val="000000" w:themeColor="text1"/>
                          <w:sz w:val="22"/>
                          <w:szCs w:val="22"/>
                        </w:rPr>
                        <w:t xml:space="preserve">This document translated into multiple languages is available here: </w:t>
                      </w:r>
                      <w:hyperlink r:id="rId23">
                        <w:r w:rsidRPr="000E6059">
                          <w:rPr>
                            <w:rStyle w:val="Hyperlink"/>
                            <w:rFonts w:asciiTheme="minorHAnsi" w:eastAsia="Public Sans Light" w:hAnsiTheme="minorHAnsi" w:cs="Public Sans Light"/>
                            <w:color w:val="002664" w:themeColor="accent2"/>
                            <w:sz w:val="22"/>
                            <w:szCs w:val="22"/>
                          </w:rPr>
                          <w:t>Behaviour code for students (nsw.gov.au)</w:t>
                        </w:r>
                      </w:hyperlink>
                      <w:r w:rsidRPr="000E6059">
                        <w:rPr>
                          <w:rStyle w:val="eop"/>
                          <w:rFonts w:asciiTheme="minorHAnsi" w:eastAsia="Public Sans Light" w:hAnsiTheme="minorHAnsi" w:cs="Public Sans Light"/>
                          <w:color w:val="000000" w:themeColor="text1"/>
                          <w:sz w:val="22"/>
                          <w:szCs w:val="22"/>
                        </w:rPr>
                        <w:t> </w:t>
                      </w:r>
                    </w:p>
                    <w:p w14:paraId="41A21AC3" w14:textId="278C8415" w:rsidR="00E25C01" w:rsidRDefault="00E25C01" w:rsidP="00E25C01"/>
                  </w:txbxContent>
                </v:textbox>
              </v:shape>
            </w:pict>
          </mc:Fallback>
        </mc:AlternateContent>
      </w:r>
      <w:r w:rsidR="00A26196">
        <w:rPr>
          <w:noProof/>
        </w:rPr>
        <w:drawing>
          <wp:inline distT="0" distB="0" distL="0" distR="0" wp14:anchorId="2EBAED8A" wp14:editId="643526F0">
            <wp:extent cx="3029447" cy="4284146"/>
            <wp:effectExtent l="0" t="0" r="0" b="2540"/>
            <wp:docPr id="5122297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5060" cy="4334509"/>
                    </a:xfrm>
                    <a:prstGeom prst="rect">
                      <a:avLst/>
                    </a:prstGeom>
                    <a:noFill/>
                  </pic:spPr>
                </pic:pic>
              </a:graphicData>
            </a:graphic>
          </wp:inline>
        </w:drawing>
      </w:r>
    </w:p>
    <w:p w14:paraId="1FB26E9E" w14:textId="1885CF69" w:rsidR="3B61D3D3" w:rsidRPr="000169AC" w:rsidRDefault="00FA269A" w:rsidP="006D74A6">
      <w:pPr>
        <w:suppressAutoHyphens w:val="0"/>
        <w:spacing w:after="160" w:line="259" w:lineRule="auto"/>
        <w:rPr>
          <w:rFonts w:asciiTheme="minorHAnsi" w:eastAsiaTheme="minorEastAsia" w:hAnsiTheme="minorHAnsi" w:cstheme="minorBidi"/>
          <w:color w:val="002664" w:themeColor="text2"/>
          <w:sz w:val="28"/>
          <w:szCs w:val="28"/>
        </w:rPr>
      </w:pPr>
      <w:r>
        <w:br w:type="page"/>
      </w:r>
      <w:r w:rsidR="44AD1BF5" w:rsidRPr="00F04933">
        <w:rPr>
          <w:rFonts w:asciiTheme="minorHAnsi" w:hAnsiTheme="minorHAnsi"/>
          <w:color w:val="002664" w:themeColor="accent2"/>
          <w:sz w:val="28"/>
          <w:szCs w:val="28"/>
        </w:rPr>
        <w:lastRenderedPageBreak/>
        <w:t>Whole school approach across the care continuum</w:t>
      </w:r>
    </w:p>
    <w:p w14:paraId="6D2B5468" w14:textId="2D45B4A3" w:rsidR="44AD1BF5" w:rsidRDefault="44AD1BF5" w:rsidP="00316508">
      <w:pPr>
        <w:pStyle w:val="BodyText"/>
        <w:jc w:val="both"/>
      </w:pPr>
      <w:r>
        <w:t>Our school embeds student wellbeing and positive behaviour approaches and strategies across the care continuum and respond</w:t>
      </w:r>
      <w:r w:rsidR="0047346E">
        <w:t>s</w:t>
      </w:r>
      <w:r>
        <w:t xml:space="preserve"> to behaviours of concern, including bullying and cyberbullying behaviour.</w:t>
      </w:r>
      <w:r w:rsidR="00F5268A">
        <w:t xml:space="preserve"> Behaviours that do not constitute bullying include mutual disagreements or isolated incidents</w:t>
      </w:r>
      <w:r w:rsidR="00864F84">
        <w:t>.</w:t>
      </w:r>
    </w:p>
    <w:p w14:paraId="0286D837" w14:textId="1B04FD5B" w:rsidR="44AD1BF5" w:rsidRDefault="44AD1BF5" w:rsidP="00316508">
      <w:pPr>
        <w:pStyle w:val="BodyText"/>
        <w:jc w:val="both"/>
      </w:pPr>
      <w:r>
        <w:t>These approaches and strategies are built on a foundation of evidence-based effective classroom practices that set the tone for engagement with learning and respectful relationships.</w:t>
      </w:r>
      <w:r w:rsidR="00A87E2E">
        <w:t xml:space="preserve"> </w:t>
      </w:r>
      <w:r>
        <w:t>These practices include:</w:t>
      </w:r>
    </w:p>
    <w:p w14:paraId="473169A5" w14:textId="24ABDD2B" w:rsidR="44AD1BF5" w:rsidRDefault="44AD1BF5" w:rsidP="00316508">
      <w:pPr>
        <w:pStyle w:val="ListBullet"/>
        <w:spacing w:after="120"/>
        <w:jc w:val="both"/>
      </w:pPr>
      <w:r>
        <w:t>explicitly teaching classroom expectations</w:t>
      </w:r>
    </w:p>
    <w:p w14:paraId="26C9DAE1" w14:textId="77777777" w:rsidR="44AD1BF5" w:rsidRDefault="44AD1BF5" w:rsidP="00316508">
      <w:pPr>
        <w:pStyle w:val="ListBullet"/>
        <w:spacing w:after="120"/>
        <w:jc w:val="both"/>
      </w:pPr>
      <w:r>
        <w:t>establishing predictable routines and procedures that are communicated clearly to students</w:t>
      </w:r>
    </w:p>
    <w:p w14:paraId="30F2973C" w14:textId="77777777" w:rsidR="44AD1BF5" w:rsidRDefault="44AD1BF5" w:rsidP="00316508">
      <w:pPr>
        <w:pStyle w:val="ListBullet"/>
        <w:spacing w:after="120"/>
        <w:jc w:val="both"/>
      </w:pPr>
      <w:r>
        <w:t>encouraging expected behaviour with positive feedback and reinforcement</w:t>
      </w:r>
    </w:p>
    <w:p w14:paraId="25A3E0A1" w14:textId="77777777" w:rsidR="44AD1BF5" w:rsidRDefault="44AD1BF5" w:rsidP="00316508">
      <w:pPr>
        <w:pStyle w:val="ListBullet"/>
        <w:spacing w:after="120"/>
        <w:jc w:val="both"/>
      </w:pPr>
      <w:r>
        <w:t>discouraging inappropriate behaviour</w:t>
      </w:r>
    </w:p>
    <w:p w14:paraId="43295285" w14:textId="5B3A489F" w:rsidR="44AD1BF5" w:rsidRDefault="44AD1BF5" w:rsidP="00316508">
      <w:pPr>
        <w:pStyle w:val="ListBullet"/>
        <w:spacing w:after="120"/>
        <w:jc w:val="both"/>
      </w:pPr>
      <w:r>
        <w:t>active</w:t>
      </w:r>
      <w:r w:rsidR="007A1D62">
        <w:t>ly</w:t>
      </w:r>
      <w:r>
        <w:t xml:space="preserve"> supervisi</w:t>
      </w:r>
      <w:r w:rsidR="007A1D62">
        <w:t>ng</w:t>
      </w:r>
      <w:r>
        <w:t xml:space="preserve"> students</w:t>
      </w:r>
    </w:p>
    <w:p w14:paraId="74F4B0AB" w14:textId="6F7DC2F9" w:rsidR="44AD1BF5" w:rsidRDefault="44AD1BF5" w:rsidP="00316508">
      <w:pPr>
        <w:pStyle w:val="ListBullet"/>
        <w:spacing w:after="120"/>
        <w:jc w:val="both"/>
      </w:pPr>
      <w:r>
        <w:t>maximising opportunities for active engagement with learning</w:t>
      </w:r>
    </w:p>
    <w:p w14:paraId="5C13A3EE" w14:textId="114DA6A1" w:rsidR="44AD1BF5" w:rsidRDefault="44AD1BF5" w:rsidP="00316508">
      <w:pPr>
        <w:pStyle w:val="ListBullet"/>
        <w:spacing w:after="120"/>
        <w:jc w:val="both"/>
      </w:pPr>
      <w:r>
        <w:t>providing carefully sequenced engaging lessons that provide options for student choice</w:t>
      </w:r>
    </w:p>
    <w:p w14:paraId="0C7E7828" w14:textId="79674BE6" w:rsidR="00AC5280" w:rsidRDefault="44AD1BF5" w:rsidP="00316508">
      <w:pPr>
        <w:pStyle w:val="ListBullet"/>
        <w:spacing w:after="360"/>
        <w:ind w:left="720" w:hanging="360"/>
        <w:jc w:val="both"/>
      </w:pPr>
      <w:r>
        <w:t>differentiating learning content and tasks to meet the needs of all learners.</w:t>
      </w:r>
    </w:p>
    <w:tbl>
      <w:tblPr>
        <w:tblStyle w:val="ListTable3-Accent2"/>
        <w:tblW w:w="0" w:type="auto"/>
        <w:tblLook w:val="04A0" w:firstRow="1" w:lastRow="0" w:firstColumn="1" w:lastColumn="0" w:noHBand="0" w:noVBand="1"/>
      </w:tblPr>
      <w:tblGrid>
        <w:gridCol w:w="1871"/>
        <w:gridCol w:w="1814"/>
        <w:gridCol w:w="4719"/>
        <w:gridCol w:w="1790"/>
      </w:tblGrid>
      <w:tr w:rsidR="003D4EF6" w:rsidRPr="004A3606" w14:paraId="4CC10023"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871" w:type="dxa"/>
          </w:tcPr>
          <w:p w14:paraId="79D38AEB" w14:textId="77777777" w:rsidR="003D4EF6" w:rsidRPr="004A3606" w:rsidRDefault="003D4EF6">
            <w:pPr>
              <w:pStyle w:val="BodyText"/>
              <w:spacing w:beforeLines="20" w:before="48" w:afterLines="20" w:after="48"/>
              <w:rPr>
                <w:color w:val="FFFFFF" w:themeColor="background1"/>
                <w:sz w:val="20"/>
                <w:szCs w:val="20"/>
              </w:rPr>
            </w:pPr>
            <w:r w:rsidRPr="004A3606">
              <w:rPr>
                <w:color w:val="FFFFFF" w:themeColor="background1"/>
                <w:sz w:val="20"/>
                <w:szCs w:val="20"/>
              </w:rPr>
              <w:t>Care Continuum</w:t>
            </w:r>
          </w:p>
        </w:tc>
        <w:tc>
          <w:tcPr>
            <w:tcW w:w="1814" w:type="dxa"/>
          </w:tcPr>
          <w:p w14:paraId="43854C76" w14:textId="77777777" w:rsidR="003D4EF6" w:rsidRPr="004A3606" w:rsidRDefault="003D4EF6">
            <w:pPr>
              <w:pStyle w:val="BodyText"/>
              <w:spacing w:beforeLines="20" w:before="48" w:afterLines="20" w:after="48"/>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A3606">
              <w:rPr>
                <w:color w:val="FFFFFF" w:themeColor="background1"/>
                <w:sz w:val="20"/>
                <w:szCs w:val="20"/>
              </w:rPr>
              <w:t>Strategy or Program</w:t>
            </w:r>
          </w:p>
        </w:tc>
        <w:tc>
          <w:tcPr>
            <w:tcW w:w="4719" w:type="dxa"/>
          </w:tcPr>
          <w:p w14:paraId="6BD324B4" w14:textId="77777777" w:rsidR="003D4EF6" w:rsidRPr="004A3606" w:rsidRDefault="003D4EF6">
            <w:pPr>
              <w:pStyle w:val="BodyText"/>
              <w:spacing w:beforeLines="20" w:before="48" w:afterLines="20" w:after="48"/>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A3606">
              <w:rPr>
                <w:color w:val="FFFFFF" w:themeColor="background1"/>
                <w:sz w:val="20"/>
                <w:szCs w:val="20"/>
              </w:rPr>
              <w:t>Details</w:t>
            </w:r>
          </w:p>
        </w:tc>
        <w:tc>
          <w:tcPr>
            <w:tcW w:w="1790" w:type="dxa"/>
          </w:tcPr>
          <w:p w14:paraId="1E34056E" w14:textId="77777777" w:rsidR="003D4EF6" w:rsidRPr="004A3606" w:rsidRDefault="003D4EF6">
            <w:pPr>
              <w:pStyle w:val="BodyText"/>
              <w:spacing w:beforeLines="20" w:before="48" w:afterLines="20" w:after="48"/>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A3606">
              <w:rPr>
                <w:color w:val="FFFFFF" w:themeColor="background1"/>
                <w:sz w:val="20"/>
                <w:szCs w:val="20"/>
              </w:rPr>
              <w:t>Audience</w:t>
            </w:r>
          </w:p>
        </w:tc>
      </w:tr>
      <w:tr w:rsidR="003D4EF6" w14:paraId="42E29111"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232F1AE1" w14:textId="77777777" w:rsidR="003D4EF6" w:rsidRPr="00E759EE" w:rsidRDefault="003D4EF6">
            <w:pPr>
              <w:pStyle w:val="BodyText"/>
              <w:spacing w:beforeLines="20" w:before="48" w:afterLines="20" w:after="48"/>
              <w:rPr>
                <w:b w:val="0"/>
                <w:bCs w:val="0"/>
                <w:sz w:val="20"/>
                <w:szCs w:val="20"/>
              </w:rPr>
            </w:pPr>
            <w:r w:rsidRPr="508F6966">
              <w:rPr>
                <w:b w:val="0"/>
                <w:bCs w:val="0"/>
                <w:sz w:val="20"/>
                <w:szCs w:val="20"/>
              </w:rPr>
              <w:t xml:space="preserve">Prevention/ Early / Targeted / </w:t>
            </w:r>
            <w:r>
              <w:rPr>
                <w:b w:val="0"/>
                <w:bCs w:val="0"/>
                <w:sz w:val="20"/>
                <w:szCs w:val="20"/>
              </w:rPr>
              <w:t xml:space="preserve">&amp; </w:t>
            </w:r>
            <w:r w:rsidRPr="508F6966">
              <w:rPr>
                <w:b w:val="0"/>
                <w:bCs w:val="0"/>
                <w:sz w:val="20"/>
                <w:szCs w:val="20"/>
              </w:rPr>
              <w:t>Individual intervention</w:t>
            </w:r>
          </w:p>
        </w:tc>
        <w:tc>
          <w:tcPr>
            <w:tcW w:w="1814" w:type="dxa"/>
          </w:tcPr>
          <w:p w14:paraId="6126ED3F"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hyperlink r:id="rId25">
              <w:r w:rsidRPr="508F6966">
                <w:rPr>
                  <w:rStyle w:val="Hyperlink"/>
                  <w:sz w:val="20"/>
                  <w:szCs w:val="20"/>
                </w:rPr>
                <w:t>Restorative Practice</w:t>
              </w:r>
            </w:hyperlink>
          </w:p>
        </w:tc>
        <w:tc>
          <w:tcPr>
            <w:tcW w:w="4719" w:type="dxa"/>
          </w:tcPr>
          <w:p w14:paraId="2D687CFA"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w:t>
            </w:r>
            <w:r w:rsidRPr="508F6966">
              <w:rPr>
                <w:sz w:val="20"/>
                <w:szCs w:val="20"/>
              </w:rPr>
              <w:t xml:space="preserve">romotes positive </w:t>
            </w:r>
            <w:r>
              <w:rPr>
                <w:sz w:val="20"/>
                <w:szCs w:val="20"/>
              </w:rPr>
              <w:t>proa</w:t>
            </w:r>
            <w:r w:rsidRPr="508F6966">
              <w:rPr>
                <w:sz w:val="20"/>
                <w:szCs w:val="20"/>
              </w:rPr>
              <w:t xml:space="preserve">ctive strategies </w:t>
            </w:r>
            <w:r>
              <w:rPr>
                <w:sz w:val="20"/>
                <w:szCs w:val="20"/>
              </w:rPr>
              <w:t xml:space="preserve">to </w:t>
            </w:r>
            <w:r w:rsidRPr="508F6966">
              <w:rPr>
                <w:sz w:val="20"/>
                <w:szCs w:val="20"/>
              </w:rPr>
              <w:t xml:space="preserve">provide opportunities to develop, strengthen, repair and maintain healthy relationships. </w:t>
            </w:r>
            <w:r>
              <w:rPr>
                <w:sz w:val="20"/>
                <w:szCs w:val="20"/>
              </w:rPr>
              <w:t>I</w:t>
            </w:r>
            <w:r w:rsidRPr="508F6966">
              <w:rPr>
                <w:sz w:val="20"/>
                <w:szCs w:val="20"/>
              </w:rPr>
              <w:t>nclude</w:t>
            </w:r>
            <w:r>
              <w:rPr>
                <w:sz w:val="20"/>
                <w:szCs w:val="20"/>
              </w:rPr>
              <w:t>s</w:t>
            </w:r>
            <w:r w:rsidRPr="508F6966">
              <w:rPr>
                <w:sz w:val="20"/>
                <w:szCs w:val="20"/>
              </w:rPr>
              <w:t xml:space="preserve"> circles </w:t>
            </w:r>
            <w:r>
              <w:rPr>
                <w:sz w:val="20"/>
                <w:szCs w:val="20"/>
              </w:rPr>
              <w:t>and</w:t>
            </w:r>
            <w:r w:rsidRPr="508F6966">
              <w:rPr>
                <w:sz w:val="20"/>
                <w:szCs w:val="20"/>
              </w:rPr>
              <w:t xml:space="preserve"> restorative conversations.</w:t>
            </w:r>
          </w:p>
        </w:tc>
        <w:tc>
          <w:tcPr>
            <w:tcW w:w="1790" w:type="dxa"/>
          </w:tcPr>
          <w:p w14:paraId="1C8F5CA9"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Staff, students 7-12, families</w:t>
            </w:r>
          </w:p>
        </w:tc>
      </w:tr>
      <w:tr w:rsidR="003D4EF6" w14:paraId="40E964C0" w14:textId="77777777">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08E41292" w14:textId="77777777" w:rsidR="003D4EF6" w:rsidRPr="00507911" w:rsidRDefault="003D4EF6">
            <w:pPr>
              <w:pStyle w:val="BodyText"/>
              <w:spacing w:beforeLines="20" w:before="48" w:afterLines="20" w:after="48"/>
              <w:rPr>
                <w:b w:val="0"/>
                <w:bCs w:val="0"/>
                <w:sz w:val="20"/>
                <w:szCs w:val="20"/>
              </w:rPr>
            </w:pPr>
            <w:r>
              <w:rPr>
                <w:b w:val="0"/>
                <w:bCs w:val="0"/>
                <w:sz w:val="20"/>
                <w:szCs w:val="20"/>
              </w:rPr>
              <w:t>Prevention</w:t>
            </w:r>
          </w:p>
        </w:tc>
        <w:tc>
          <w:tcPr>
            <w:tcW w:w="1814" w:type="dxa"/>
          </w:tcPr>
          <w:p w14:paraId="30A912E7" w14:textId="77777777" w:rsidR="003D4EF6"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pPr>
            <w:r>
              <w:t>Mentor Lessons</w:t>
            </w:r>
          </w:p>
        </w:tc>
        <w:tc>
          <w:tcPr>
            <w:tcW w:w="4719" w:type="dxa"/>
          </w:tcPr>
          <w:p w14:paraId="6146F3AB" w14:textId="77777777" w:rsidR="003D4EF6"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Wellbeing lessons delivered by the Year Adviser to small groups of students.</w:t>
            </w:r>
          </w:p>
        </w:tc>
        <w:tc>
          <w:tcPr>
            <w:tcW w:w="1790" w:type="dxa"/>
          </w:tcPr>
          <w:p w14:paraId="79FED975"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508F6966">
              <w:rPr>
                <w:sz w:val="20"/>
                <w:szCs w:val="20"/>
              </w:rPr>
              <w:t>Wellbeing team, students 7-12,</w:t>
            </w:r>
          </w:p>
        </w:tc>
      </w:tr>
      <w:tr w:rsidR="003D4EF6" w14:paraId="186C0A26"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54CAEE58" w14:textId="77777777" w:rsidR="003D4EF6" w:rsidRPr="00E759EE" w:rsidRDefault="003D4EF6">
            <w:pPr>
              <w:pStyle w:val="BodyText"/>
              <w:spacing w:beforeLines="20" w:before="48" w:afterLines="20" w:after="48"/>
              <w:rPr>
                <w:b w:val="0"/>
                <w:bCs w:val="0"/>
                <w:sz w:val="20"/>
                <w:szCs w:val="20"/>
              </w:rPr>
            </w:pPr>
            <w:r w:rsidRPr="00E759EE">
              <w:rPr>
                <w:b w:val="0"/>
                <w:bCs w:val="0"/>
                <w:sz w:val="20"/>
                <w:szCs w:val="20"/>
              </w:rPr>
              <w:t>Prevention</w:t>
            </w:r>
          </w:p>
        </w:tc>
        <w:tc>
          <w:tcPr>
            <w:tcW w:w="1814" w:type="dxa"/>
          </w:tcPr>
          <w:p w14:paraId="08268295"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hyperlink r:id="rId26">
              <w:r w:rsidRPr="508F6966">
                <w:rPr>
                  <w:rStyle w:val="Hyperlink"/>
                  <w:sz w:val="20"/>
                  <w:szCs w:val="20"/>
                </w:rPr>
                <w:t>Friendly Schools</w:t>
              </w:r>
            </w:hyperlink>
          </w:p>
        </w:tc>
        <w:tc>
          <w:tcPr>
            <w:tcW w:w="4719" w:type="dxa"/>
          </w:tcPr>
          <w:p w14:paraId="486C5516"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508F6966">
              <w:rPr>
                <w:sz w:val="20"/>
                <w:szCs w:val="20"/>
              </w:rPr>
              <w:t>Students engage in</w:t>
            </w:r>
            <w:r>
              <w:rPr>
                <w:sz w:val="20"/>
                <w:szCs w:val="20"/>
              </w:rPr>
              <w:t xml:space="preserve"> </w:t>
            </w:r>
            <w:r w:rsidRPr="508F6966">
              <w:rPr>
                <w:sz w:val="20"/>
                <w:szCs w:val="20"/>
              </w:rPr>
              <w:t xml:space="preserve">social and emotional wellbeing lessons, which are reinforced by staff regularly, including at year and whole-school assemblies. </w:t>
            </w:r>
          </w:p>
        </w:tc>
        <w:tc>
          <w:tcPr>
            <w:tcW w:w="1790" w:type="dxa"/>
          </w:tcPr>
          <w:p w14:paraId="7F09075A"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508F6966">
              <w:rPr>
                <w:sz w:val="20"/>
                <w:szCs w:val="20"/>
              </w:rPr>
              <w:t>Staff, Wellbeing team, students 7-12, families</w:t>
            </w:r>
          </w:p>
        </w:tc>
      </w:tr>
      <w:tr w:rsidR="003D4EF6" w14:paraId="161CDB80" w14:textId="77777777">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03CE106D" w14:textId="77777777" w:rsidR="003D4EF6" w:rsidRPr="00507911" w:rsidRDefault="003D4EF6">
            <w:pPr>
              <w:pStyle w:val="BodyText"/>
              <w:spacing w:beforeLines="20" w:before="48" w:afterLines="20" w:after="48"/>
              <w:rPr>
                <w:b w:val="0"/>
                <w:bCs w:val="0"/>
                <w:sz w:val="20"/>
                <w:szCs w:val="20"/>
              </w:rPr>
            </w:pPr>
            <w:r>
              <w:rPr>
                <w:b w:val="0"/>
                <w:bCs w:val="0"/>
                <w:sz w:val="20"/>
                <w:szCs w:val="20"/>
              </w:rPr>
              <w:t>Prevention</w:t>
            </w:r>
          </w:p>
        </w:tc>
        <w:tc>
          <w:tcPr>
            <w:tcW w:w="1814" w:type="dxa"/>
          </w:tcPr>
          <w:p w14:paraId="1358D70E" w14:textId="77777777" w:rsidR="003D4EF6"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pPr>
            <w:hyperlink r:id="rId27" w:history="1">
              <w:r w:rsidRPr="00507911">
                <w:rPr>
                  <w:rStyle w:val="Hyperlink"/>
                </w:rPr>
                <w:t>5 Ways to Wellbeing</w:t>
              </w:r>
            </w:hyperlink>
          </w:p>
        </w:tc>
        <w:tc>
          <w:tcPr>
            <w:tcW w:w="4719" w:type="dxa"/>
          </w:tcPr>
          <w:p w14:paraId="523EE311" w14:textId="77777777" w:rsidR="003D4EF6" w:rsidRPr="508F6966"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Pr="00507911">
              <w:rPr>
                <w:sz w:val="20"/>
                <w:szCs w:val="20"/>
              </w:rPr>
              <w:t xml:space="preserve">5 Ways to Wellbeing’ </w:t>
            </w:r>
            <w:r>
              <w:rPr>
                <w:sz w:val="20"/>
                <w:szCs w:val="20"/>
              </w:rPr>
              <w:t>is</w:t>
            </w:r>
            <w:r w:rsidRPr="00507911">
              <w:rPr>
                <w:sz w:val="20"/>
                <w:szCs w:val="20"/>
              </w:rPr>
              <w:t xml:space="preserve"> five simple and effective ways to improve </w:t>
            </w:r>
            <w:r>
              <w:rPr>
                <w:sz w:val="20"/>
                <w:szCs w:val="20"/>
              </w:rPr>
              <w:t>student</w:t>
            </w:r>
            <w:r w:rsidRPr="00507911">
              <w:rPr>
                <w:sz w:val="20"/>
                <w:szCs w:val="20"/>
              </w:rPr>
              <w:t xml:space="preserve"> psychological and emotional health that are based on extensive international research. </w:t>
            </w:r>
          </w:p>
        </w:tc>
        <w:tc>
          <w:tcPr>
            <w:tcW w:w="1790" w:type="dxa"/>
          </w:tcPr>
          <w:p w14:paraId="5199D8BE" w14:textId="77777777" w:rsidR="003D4EF6" w:rsidRPr="508F6966"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508F6966">
              <w:rPr>
                <w:sz w:val="20"/>
                <w:szCs w:val="20"/>
              </w:rPr>
              <w:t>Staff, Wellbeing team, students 7-12</w:t>
            </w:r>
          </w:p>
        </w:tc>
      </w:tr>
      <w:tr w:rsidR="003D4EF6" w14:paraId="31287EB9"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6C1D753F" w14:textId="77777777" w:rsidR="003D4EF6" w:rsidRPr="00E759EE" w:rsidRDefault="003D4EF6">
            <w:pPr>
              <w:pStyle w:val="BodyText"/>
              <w:spacing w:beforeLines="20" w:before="48" w:afterLines="20" w:after="48"/>
              <w:rPr>
                <w:b w:val="0"/>
                <w:bCs w:val="0"/>
                <w:sz w:val="20"/>
                <w:szCs w:val="20"/>
              </w:rPr>
            </w:pPr>
            <w:r w:rsidRPr="00E759EE">
              <w:rPr>
                <w:b w:val="0"/>
                <w:bCs w:val="0"/>
                <w:sz w:val="20"/>
                <w:szCs w:val="20"/>
              </w:rPr>
              <w:t>Prevention</w:t>
            </w:r>
          </w:p>
        </w:tc>
        <w:tc>
          <w:tcPr>
            <w:tcW w:w="1814" w:type="dxa"/>
          </w:tcPr>
          <w:p w14:paraId="4127D11F"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hyperlink r:id="rId28">
              <w:r w:rsidRPr="20AFC993">
                <w:rPr>
                  <w:rStyle w:val="Hyperlink"/>
                  <w:sz w:val="20"/>
                  <w:szCs w:val="20"/>
                </w:rPr>
                <w:t>PDHPE curriculum</w:t>
              </w:r>
            </w:hyperlink>
          </w:p>
        </w:tc>
        <w:tc>
          <w:tcPr>
            <w:tcW w:w="4719" w:type="dxa"/>
          </w:tcPr>
          <w:p w14:paraId="2F8E6702"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 xml:space="preserve">The development of self-management skills enables students to take personal responsibility for their actions and emotions. </w:t>
            </w:r>
          </w:p>
        </w:tc>
        <w:tc>
          <w:tcPr>
            <w:tcW w:w="1790" w:type="dxa"/>
          </w:tcPr>
          <w:p w14:paraId="05127BEA"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Students 7-10</w:t>
            </w:r>
          </w:p>
        </w:tc>
      </w:tr>
      <w:tr w:rsidR="003D4EF6" w14:paraId="691A6C87" w14:textId="77777777">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79925A51" w14:textId="77777777" w:rsidR="003D4EF6" w:rsidRPr="00E759EE" w:rsidRDefault="003D4EF6">
            <w:pPr>
              <w:pStyle w:val="ListBullet2"/>
              <w:numPr>
                <w:ilvl w:val="0"/>
                <w:numId w:val="0"/>
              </w:numPr>
              <w:tabs>
                <w:tab w:val="num" w:pos="714"/>
              </w:tabs>
              <w:spacing w:beforeLines="20" w:before="48" w:afterLines="20" w:after="48"/>
              <w:rPr>
                <w:b w:val="0"/>
                <w:bCs w:val="0"/>
                <w:sz w:val="20"/>
                <w:szCs w:val="20"/>
              </w:rPr>
            </w:pPr>
            <w:r w:rsidRPr="6EB8B380">
              <w:rPr>
                <w:rFonts w:eastAsiaTheme="minorEastAsia" w:cstheme="minorBidi"/>
                <w:b w:val="0"/>
                <w:bCs w:val="0"/>
                <w:sz w:val="20"/>
                <w:szCs w:val="20"/>
                <w:lang w:eastAsia="zh-CN"/>
              </w:rPr>
              <w:t>Prevention / Early Intervention / targeted / individual</w:t>
            </w:r>
          </w:p>
        </w:tc>
        <w:tc>
          <w:tcPr>
            <w:tcW w:w="1814" w:type="dxa"/>
          </w:tcPr>
          <w:p w14:paraId="7E9FD0D4"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 xml:space="preserve">Australian eSafety Commissioner </w:t>
            </w:r>
            <w:hyperlink r:id="rId29">
              <w:r w:rsidRPr="00E759EE">
                <w:rPr>
                  <w:rStyle w:val="Hyperlink"/>
                  <w:sz w:val="20"/>
                  <w:szCs w:val="20"/>
                </w:rPr>
                <w:t>Toolkit for Schools</w:t>
              </w:r>
            </w:hyperlink>
            <w:r w:rsidRPr="00E759EE">
              <w:rPr>
                <w:sz w:val="20"/>
                <w:szCs w:val="20"/>
              </w:rPr>
              <w:t xml:space="preserve"> </w:t>
            </w:r>
          </w:p>
        </w:tc>
        <w:tc>
          <w:tcPr>
            <w:tcW w:w="4719" w:type="dxa"/>
          </w:tcPr>
          <w:p w14:paraId="541B5B83"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49AC08FC">
              <w:rPr>
                <w:sz w:val="20"/>
                <w:szCs w:val="20"/>
              </w:rPr>
              <w:t>The toolkit resources are categorised into four elements: Prepare, Engage, Educate and Respond. The resources are used to engage with the school community about creating and maintaining safe online environments to prevent cyber-bullying incidents.</w:t>
            </w:r>
            <w:r w:rsidRPr="692E56FD">
              <w:rPr>
                <w:sz w:val="20"/>
                <w:szCs w:val="20"/>
              </w:rPr>
              <w:t xml:space="preserve"> </w:t>
            </w:r>
          </w:p>
        </w:tc>
        <w:tc>
          <w:tcPr>
            <w:tcW w:w="1790" w:type="dxa"/>
          </w:tcPr>
          <w:p w14:paraId="38928C3A"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Students 7-12, staff, families</w:t>
            </w:r>
          </w:p>
        </w:tc>
      </w:tr>
      <w:tr w:rsidR="003D4EF6" w14:paraId="5FB6D090"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35C2609E" w14:textId="77777777" w:rsidR="003D4EF6" w:rsidRPr="00E759EE" w:rsidRDefault="003D4EF6">
            <w:pPr>
              <w:pStyle w:val="BodyText"/>
              <w:spacing w:beforeLines="20" w:before="48" w:afterLines="20" w:after="48"/>
              <w:rPr>
                <w:b w:val="0"/>
                <w:bCs w:val="0"/>
                <w:sz w:val="20"/>
                <w:szCs w:val="20"/>
              </w:rPr>
            </w:pPr>
            <w:r w:rsidRPr="00E759EE">
              <w:rPr>
                <w:b w:val="0"/>
                <w:bCs w:val="0"/>
                <w:sz w:val="20"/>
                <w:szCs w:val="20"/>
              </w:rPr>
              <w:t>Prevention</w:t>
            </w:r>
          </w:p>
        </w:tc>
        <w:tc>
          <w:tcPr>
            <w:tcW w:w="1814" w:type="dxa"/>
          </w:tcPr>
          <w:p w14:paraId="7D01649D"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 xml:space="preserve">Communication with parents </w:t>
            </w:r>
          </w:p>
        </w:tc>
        <w:tc>
          <w:tcPr>
            <w:tcW w:w="4719" w:type="dxa"/>
          </w:tcPr>
          <w:p w14:paraId="397DC55C"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To increase parent’s understanding of how our school addresses all forms of behaviour.</w:t>
            </w:r>
          </w:p>
        </w:tc>
        <w:tc>
          <w:tcPr>
            <w:tcW w:w="1790" w:type="dxa"/>
          </w:tcPr>
          <w:p w14:paraId="29092AAC"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Staff, students 7-12, families</w:t>
            </w:r>
          </w:p>
        </w:tc>
      </w:tr>
      <w:tr w:rsidR="003D4EF6" w14:paraId="289E7F2B" w14:textId="77777777">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036C1A7A" w14:textId="77777777" w:rsidR="003D4EF6" w:rsidRPr="00E759EE" w:rsidRDefault="003D4EF6">
            <w:pPr>
              <w:pStyle w:val="BodyText"/>
              <w:spacing w:beforeLines="20" w:before="48" w:afterLines="20" w:after="48"/>
              <w:rPr>
                <w:b w:val="0"/>
                <w:bCs w:val="0"/>
                <w:sz w:val="20"/>
                <w:szCs w:val="20"/>
              </w:rPr>
            </w:pPr>
            <w:r w:rsidRPr="00E759EE">
              <w:rPr>
                <w:b w:val="0"/>
                <w:bCs w:val="0"/>
                <w:sz w:val="20"/>
                <w:szCs w:val="20"/>
              </w:rPr>
              <w:t>Prevention</w:t>
            </w:r>
          </w:p>
        </w:tc>
        <w:tc>
          <w:tcPr>
            <w:tcW w:w="1814" w:type="dxa"/>
          </w:tcPr>
          <w:p w14:paraId="65407EF4"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hyperlink r:id="rId30">
              <w:r w:rsidRPr="20AFC993">
                <w:rPr>
                  <w:rStyle w:val="Hyperlink"/>
                  <w:sz w:val="20"/>
                  <w:szCs w:val="20"/>
                </w:rPr>
                <w:t xml:space="preserve">National </w:t>
              </w:r>
              <w:r>
                <w:rPr>
                  <w:rStyle w:val="Hyperlink"/>
                  <w:sz w:val="20"/>
                  <w:szCs w:val="20"/>
                </w:rPr>
                <w:t>Week</w:t>
              </w:r>
              <w:r w:rsidRPr="20AFC993">
                <w:rPr>
                  <w:rStyle w:val="Hyperlink"/>
                  <w:sz w:val="20"/>
                  <w:szCs w:val="20"/>
                </w:rPr>
                <w:t xml:space="preserve"> of Action Against Bullying and Violence (N</w:t>
              </w:r>
              <w:r>
                <w:rPr>
                  <w:rStyle w:val="Hyperlink"/>
                  <w:sz w:val="20"/>
                  <w:szCs w:val="20"/>
                </w:rPr>
                <w:t>W</w:t>
              </w:r>
              <w:r w:rsidRPr="20AFC993">
                <w:rPr>
                  <w:rStyle w:val="Hyperlink"/>
                  <w:sz w:val="20"/>
                  <w:szCs w:val="20"/>
                </w:rPr>
                <w:t>A)</w:t>
              </w:r>
            </w:hyperlink>
          </w:p>
        </w:tc>
        <w:tc>
          <w:tcPr>
            <w:tcW w:w="4719" w:type="dxa"/>
          </w:tcPr>
          <w:p w14:paraId="76533F2A"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Our school participates in the annual (N</w:t>
            </w:r>
            <w:r>
              <w:rPr>
                <w:sz w:val="20"/>
                <w:szCs w:val="20"/>
              </w:rPr>
              <w:t>W</w:t>
            </w:r>
            <w:r w:rsidRPr="00E759EE">
              <w:rPr>
                <w:sz w:val="20"/>
                <w:szCs w:val="20"/>
              </w:rPr>
              <w:t>A) – Term 3 each year</w:t>
            </w:r>
            <w:r>
              <w:rPr>
                <w:sz w:val="20"/>
                <w:szCs w:val="20"/>
              </w:rPr>
              <w:t>, as well as other specific internal and external programs to address bullying.</w:t>
            </w:r>
          </w:p>
        </w:tc>
        <w:tc>
          <w:tcPr>
            <w:tcW w:w="1790" w:type="dxa"/>
          </w:tcPr>
          <w:p w14:paraId="72AB1701"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Staff, students 7-12</w:t>
            </w:r>
          </w:p>
        </w:tc>
      </w:tr>
      <w:tr w:rsidR="003D4EF6" w14:paraId="3AA9BE7A"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63816D8F" w14:textId="77777777" w:rsidR="003D4EF6" w:rsidRPr="00E759EE" w:rsidRDefault="003D4EF6">
            <w:pPr>
              <w:pStyle w:val="BodyText"/>
              <w:spacing w:beforeLines="20" w:before="48" w:afterLines="20" w:after="48"/>
              <w:rPr>
                <w:b w:val="0"/>
                <w:bCs w:val="0"/>
                <w:sz w:val="20"/>
                <w:szCs w:val="20"/>
              </w:rPr>
            </w:pPr>
            <w:r w:rsidRPr="00E759EE">
              <w:rPr>
                <w:b w:val="0"/>
                <w:bCs w:val="0"/>
                <w:sz w:val="20"/>
                <w:szCs w:val="20"/>
              </w:rPr>
              <w:lastRenderedPageBreak/>
              <w:t>Prevention</w:t>
            </w:r>
          </w:p>
        </w:tc>
        <w:tc>
          <w:tcPr>
            <w:tcW w:w="1814" w:type="dxa"/>
          </w:tcPr>
          <w:p w14:paraId="7754F816"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 xml:space="preserve">Transition Year 6 into 7 </w:t>
            </w:r>
          </w:p>
        </w:tc>
        <w:tc>
          <w:tcPr>
            <w:tcW w:w="4719" w:type="dxa"/>
          </w:tcPr>
          <w:p w14:paraId="11BE6ED6"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Focusing on a safe and successful movement from primary to high school.</w:t>
            </w:r>
          </w:p>
        </w:tc>
        <w:tc>
          <w:tcPr>
            <w:tcW w:w="1790" w:type="dxa"/>
          </w:tcPr>
          <w:p w14:paraId="51AED18C"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Incoming Year 7 students</w:t>
            </w:r>
          </w:p>
        </w:tc>
      </w:tr>
      <w:tr w:rsidR="003D4EF6" w14:paraId="48407EBE" w14:textId="77777777">
        <w:trPr>
          <w:trHeight w:val="20"/>
        </w:trPr>
        <w:tc>
          <w:tcPr>
            <w:cnfStyle w:val="001000000000" w:firstRow="0" w:lastRow="0" w:firstColumn="1" w:lastColumn="0" w:oddVBand="0" w:evenVBand="0" w:oddHBand="0" w:evenHBand="0" w:firstRowFirstColumn="0" w:firstRowLastColumn="0" w:lastRowFirstColumn="0" w:lastRowLastColumn="0"/>
            <w:tcW w:w="1871" w:type="dxa"/>
          </w:tcPr>
          <w:p w14:paraId="1CFD2743" w14:textId="77777777" w:rsidR="003D4EF6" w:rsidRPr="00E759EE" w:rsidRDefault="003D4EF6">
            <w:pPr>
              <w:pStyle w:val="BodyText"/>
              <w:spacing w:beforeLines="20" w:before="48" w:afterLines="20" w:after="48"/>
              <w:rPr>
                <w:b w:val="0"/>
                <w:bCs w:val="0"/>
                <w:sz w:val="20"/>
                <w:szCs w:val="20"/>
              </w:rPr>
            </w:pPr>
            <w:r w:rsidRPr="00E759EE">
              <w:rPr>
                <w:b w:val="0"/>
                <w:bCs w:val="0"/>
                <w:sz w:val="20"/>
                <w:szCs w:val="20"/>
              </w:rPr>
              <w:t>Prevention</w:t>
            </w:r>
          </w:p>
        </w:tc>
        <w:tc>
          <w:tcPr>
            <w:tcW w:w="1814" w:type="dxa"/>
          </w:tcPr>
          <w:p w14:paraId="36D8001F"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hyperlink r:id="rId31" w:history="1">
              <w:r w:rsidRPr="001F1269">
                <w:rPr>
                  <w:rStyle w:val="Hyperlink"/>
                  <w:sz w:val="20"/>
                  <w:szCs w:val="20"/>
                </w:rPr>
                <w:t>Peer support program</w:t>
              </w:r>
            </w:hyperlink>
          </w:p>
        </w:tc>
        <w:tc>
          <w:tcPr>
            <w:tcW w:w="4719" w:type="dxa"/>
          </w:tcPr>
          <w:p w14:paraId="17896361"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508F6966">
              <w:rPr>
                <w:sz w:val="20"/>
                <w:szCs w:val="20"/>
              </w:rPr>
              <w:t>Builds resilience by helping students develop strong relationships and skills to manage life's ups and downs</w:t>
            </w:r>
            <w:r>
              <w:rPr>
                <w:sz w:val="20"/>
                <w:szCs w:val="20"/>
              </w:rPr>
              <w:t>.</w:t>
            </w:r>
          </w:p>
        </w:tc>
        <w:tc>
          <w:tcPr>
            <w:tcW w:w="1790" w:type="dxa"/>
          </w:tcPr>
          <w:p w14:paraId="0CB649F9"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Students 7 and 10</w:t>
            </w:r>
            <w:r>
              <w:rPr>
                <w:sz w:val="20"/>
                <w:szCs w:val="20"/>
              </w:rPr>
              <w:t>, and co-ordinators</w:t>
            </w:r>
          </w:p>
        </w:tc>
      </w:tr>
      <w:tr w:rsidR="003D4EF6" w14:paraId="5F11FCD3"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tcPr>
          <w:p w14:paraId="6D4B1C15" w14:textId="77777777" w:rsidR="003D4EF6" w:rsidRPr="00E759EE" w:rsidRDefault="003D4EF6">
            <w:pPr>
              <w:pStyle w:val="BodyText"/>
              <w:spacing w:beforeLines="20" w:before="48" w:afterLines="20" w:after="48"/>
              <w:rPr>
                <w:b w:val="0"/>
                <w:bCs w:val="0"/>
                <w:sz w:val="20"/>
                <w:szCs w:val="20"/>
              </w:rPr>
            </w:pPr>
            <w:r w:rsidRPr="508F6966">
              <w:rPr>
                <w:b w:val="0"/>
                <w:bCs w:val="0"/>
                <w:sz w:val="20"/>
                <w:szCs w:val="20"/>
              </w:rPr>
              <w:t>Prevention / Early intervention</w:t>
            </w:r>
          </w:p>
        </w:tc>
        <w:tc>
          <w:tcPr>
            <w:tcW w:w="1814" w:type="dxa"/>
          </w:tcPr>
          <w:p w14:paraId="75814265"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hyperlink r:id="rId32">
              <w:r w:rsidRPr="20AFC993">
                <w:rPr>
                  <w:rStyle w:val="Hyperlink"/>
                  <w:sz w:val="20"/>
                  <w:szCs w:val="20"/>
                </w:rPr>
                <w:t>Student support officer</w:t>
              </w:r>
            </w:hyperlink>
          </w:p>
        </w:tc>
        <w:tc>
          <w:tcPr>
            <w:tcW w:w="4719" w:type="dxa"/>
          </w:tcPr>
          <w:p w14:paraId="7ADD04C3"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 xml:space="preserve">Supports the implementation of the school’s approach to wellbeing. </w:t>
            </w:r>
          </w:p>
        </w:tc>
        <w:tc>
          <w:tcPr>
            <w:tcW w:w="1790" w:type="dxa"/>
          </w:tcPr>
          <w:p w14:paraId="0C0CB896"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Student 7 - 12</w:t>
            </w:r>
          </w:p>
        </w:tc>
      </w:tr>
      <w:tr w:rsidR="003D4EF6" w14:paraId="2341B904" w14:textId="77777777">
        <w:trPr>
          <w:trHeight w:val="454"/>
        </w:trPr>
        <w:tc>
          <w:tcPr>
            <w:cnfStyle w:val="001000000000" w:firstRow="0" w:lastRow="0" w:firstColumn="1" w:lastColumn="0" w:oddVBand="0" w:evenVBand="0" w:oddHBand="0" w:evenHBand="0" w:firstRowFirstColumn="0" w:firstRowLastColumn="0" w:lastRowFirstColumn="0" w:lastRowLastColumn="0"/>
            <w:tcW w:w="1871" w:type="dxa"/>
          </w:tcPr>
          <w:p w14:paraId="501D1C8B" w14:textId="77777777" w:rsidR="003D4EF6" w:rsidRPr="00E759EE" w:rsidRDefault="003D4EF6">
            <w:pPr>
              <w:pStyle w:val="BodyText"/>
              <w:spacing w:beforeLines="20" w:before="48" w:afterLines="20" w:after="48"/>
              <w:rPr>
                <w:b w:val="0"/>
                <w:bCs w:val="0"/>
                <w:sz w:val="20"/>
                <w:szCs w:val="20"/>
              </w:rPr>
            </w:pPr>
            <w:r w:rsidRPr="00E759EE">
              <w:rPr>
                <w:b w:val="0"/>
                <w:bCs w:val="0"/>
                <w:sz w:val="20"/>
                <w:szCs w:val="20"/>
              </w:rPr>
              <w:t>Targeted / individual intervention</w:t>
            </w:r>
          </w:p>
        </w:tc>
        <w:tc>
          <w:tcPr>
            <w:tcW w:w="1814" w:type="dxa"/>
          </w:tcPr>
          <w:p w14:paraId="07DCDDEF"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hyperlink r:id="rId33">
              <w:r w:rsidRPr="20AFC993">
                <w:rPr>
                  <w:rStyle w:val="Hyperlink"/>
                  <w:sz w:val="20"/>
                  <w:szCs w:val="20"/>
                </w:rPr>
                <w:t>Learning and Support</w:t>
              </w:r>
            </w:hyperlink>
          </w:p>
        </w:tc>
        <w:tc>
          <w:tcPr>
            <w:tcW w:w="4719" w:type="dxa"/>
          </w:tcPr>
          <w:p w14:paraId="3F3AE0B5" w14:textId="77777777" w:rsidR="003D4EF6" w:rsidRPr="00E759EE" w:rsidRDefault="003D4EF6">
            <w:pPr>
              <w:pStyle w:val="BodyText"/>
              <w:spacing w:beforeLines="20" w:before="48" w:afterLines="20" w:after="48" w:line="259" w:lineRule="auto"/>
              <w:ind w:right="219"/>
              <w:cnfStyle w:val="000000000000" w:firstRow="0" w:lastRow="0" w:firstColumn="0" w:lastColumn="0" w:oddVBand="0" w:evenVBand="0" w:oddHBand="0" w:evenHBand="0" w:firstRowFirstColumn="0" w:firstRowLastColumn="0" w:lastRowFirstColumn="0" w:lastRowLastColumn="0"/>
              <w:rPr>
                <w:sz w:val="20"/>
                <w:szCs w:val="20"/>
              </w:rPr>
            </w:pPr>
            <w:r w:rsidRPr="1514D550">
              <w:rPr>
                <w:sz w:val="20"/>
                <w:szCs w:val="20"/>
              </w:rPr>
              <w:t xml:space="preserve">The LST works with teachers, students and families to support students who require personalised learning and support.  </w:t>
            </w:r>
          </w:p>
        </w:tc>
        <w:tc>
          <w:tcPr>
            <w:tcW w:w="1790" w:type="dxa"/>
          </w:tcPr>
          <w:p w14:paraId="50CB5326"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Staff, individual students 7-12, families</w:t>
            </w:r>
          </w:p>
        </w:tc>
      </w:tr>
      <w:tr w:rsidR="003D4EF6" w14:paraId="1B79BACF"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1" w:type="dxa"/>
          </w:tcPr>
          <w:p w14:paraId="2B638A9F" w14:textId="77777777" w:rsidR="003D4EF6" w:rsidRPr="00E759EE" w:rsidRDefault="003D4EF6">
            <w:pPr>
              <w:pStyle w:val="BodyText"/>
              <w:spacing w:beforeLines="20" w:before="48" w:afterLines="20" w:after="48"/>
              <w:rPr>
                <w:b w:val="0"/>
                <w:bCs w:val="0"/>
                <w:sz w:val="20"/>
                <w:szCs w:val="20"/>
              </w:rPr>
            </w:pPr>
            <w:r w:rsidRPr="00E759EE">
              <w:rPr>
                <w:b w:val="0"/>
                <w:bCs w:val="0"/>
                <w:sz w:val="20"/>
                <w:szCs w:val="20"/>
              </w:rPr>
              <w:t>Targeted intervention</w:t>
            </w:r>
          </w:p>
        </w:tc>
        <w:tc>
          <w:tcPr>
            <w:tcW w:w="1814" w:type="dxa"/>
          </w:tcPr>
          <w:p w14:paraId="24C9CA22"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508F6966">
              <w:rPr>
                <w:sz w:val="20"/>
                <w:szCs w:val="20"/>
              </w:rPr>
              <w:t>Check In Check Out (CICO)</w:t>
            </w:r>
          </w:p>
        </w:tc>
        <w:tc>
          <w:tcPr>
            <w:tcW w:w="4719" w:type="dxa"/>
          </w:tcPr>
          <w:p w14:paraId="6C5C420E"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 xml:space="preserve">For students who exhibit low level behaviours of concern. </w:t>
            </w:r>
          </w:p>
        </w:tc>
        <w:tc>
          <w:tcPr>
            <w:tcW w:w="1790" w:type="dxa"/>
          </w:tcPr>
          <w:p w14:paraId="2A5F0CC5"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Individual students 7-12,</w:t>
            </w:r>
          </w:p>
        </w:tc>
      </w:tr>
      <w:tr w:rsidR="003D4EF6" w14:paraId="382CBD09" w14:textId="77777777">
        <w:trPr>
          <w:trHeight w:val="454"/>
        </w:trPr>
        <w:tc>
          <w:tcPr>
            <w:cnfStyle w:val="001000000000" w:firstRow="0" w:lastRow="0" w:firstColumn="1" w:lastColumn="0" w:oddVBand="0" w:evenVBand="0" w:oddHBand="0" w:evenHBand="0" w:firstRowFirstColumn="0" w:firstRowLastColumn="0" w:lastRowFirstColumn="0" w:lastRowLastColumn="0"/>
            <w:tcW w:w="1871" w:type="dxa"/>
          </w:tcPr>
          <w:p w14:paraId="2800577D" w14:textId="77777777" w:rsidR="003D4EF6" w:rsidRPr="00E759EE" w:rsidRDefault="003D4EF6">
            <w:pPr>
              <w:pStyle w:val="BodyText"/>
              <w:spacing w:beforeLines="20" w:before="48" w:afterLines="20" w:after="48"/>
              <w:rPr>
                <w:b w:val="0"/>
                <w:bCs w:val="0"/>
                <w:sz w:val="20"/>
                <w:szCs w:val="20"/>
              </w:rPr>
            </w:pPr>
            <w:r w:rsidRPr="00E759EE">
              <w:rPr>
                <w:b w:val="0"/>
                <w:bCs w:val="0"/>
                <w:sz w:val="20"/>
                <w:szCs w:val="20"/>
              </w:rPr>
              <w:t>Targeted intervention</w:t>
            </w:r>
          </w:p>
        </w:tc>
        <w:tc>
          <w:tcPr>
            <w:tcW w:w="1814" w:type="dxa"/>
          </w:tcPr>
          <w:p w14:paraId="30292A68"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 xml:space="preserve">Leadership programs </w:t>
            </w:r>
          </w:p>
        </w:tc>
        <w:tc>
          <w:tcPr>
            <w:tcW w:w="4719" w:type="dxa"/>
          </w:tcPr>
          <w:p w14:paraId="364CA303"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 xml:space="preserve">These include Student Representative Council, </w:t>
            </w:r>
            <w:r>
              <w:rPr>
                <w:sz w:val="20"/>
                <w:szCs w:val="20"/>
              </w:rPr>
              <w:t>Senior Leaders and Junior AECG</w:t>
            </w:r>
          </w:p>
        </w:tc>
        <w:tc>
          <w:tcPr>
            <w:tcW w:w="1790" w:type="dxa"/>
          </w:tcPr>
          <w:p w14:paraId="35166BA7"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Students 7-12</w:t>
            </w:r>
          </w:p>
        </w:tc>
      </w:tr>
      <w:tr w:rsidR="003D4EF6" w14:paraId="129A1872"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1" w:type="dxa"/>
          </w:tcPr>
          <w:p w14:paraId="275CD42B" w14:textId="77777777" w:rsidR="003D4EF6" w:rsidRPr="000E4636" w:rsidRDefault="003D4EF6">
            <w:pPr>
              <w:pStyle w:val="BodyText"/>
              <w:spacing w:beforeLines="20" w:before="48" w:afterLines="20" w:after="48"/>
              <w:rPr>
                <w:b w:val="0"/>
                <w:bCs w:val="0"/>
                <w:color w:val="auto"/>
                <w:sz w:val="20"/>
                <w:szCs w:val="20"/>
              </w:rPr>
            </w:pPr>
            <w:r w:rsidRPr="000E4636">
              <w:rPr>
                <w:b w:val="0"/>
                <w:bCs w:val="0"/>
                <w:color w:val="auto"/>
                <w:sz w:val="20"/>
                <w:szCs w:val="20"/>
              </w:rPr>
              <w:t>Individual intervention</w:t>
            </w:r>
          </w:p>
        </w:tc>
        <w:tc>
          <w:tcPr>
            <w:tcW w:w="1814" w:type="dxa"/>
          </w:tcPr>
          <w:p w14:paraId="2F443D8E" w14:textId="77777777" w:rsidR="003D4EF6" w:rsidRPr="000E4636"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color w:val="auto"/>
                <w:sz w:val="20"/>
                <w:szCs w:val="20"/>
              </w:rPr>
            </w:pPr>
            <w:r w:rsidRPr="000E4636">
              <w:rPr>
                <w:color w:val="auto"/>
                <w:sz w:val="20"/>
                <w:szCs w:val="20"/>
              </w:rPr>
              <w:t>Classroom Monitoring</w:t>
            </w:r>
          </w:p>
        </w:tc>
        <w:tc>
          <w:tcPr>
            <w:tcW w:w="4719" w:type="dxa"/>
          </w:tcPr>
          <w:p w14:paraId="67FA3272" w14:textId="77777777" w:rsidR="003D4EF6" w:rsidRPr="000E4636"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color w:val="auto"/>
                <w:sz w:val="20"/>
                <w:szCs w:val="20"/>
              </w:rPr>
            </w:pPr>
            <w:proofErr w:type="gramStart"/>
            <w:r w:rsidRPr="000E4636">
              <w:rPr>
                <w:color w:val="auto"/>
                <w:sz w:val="20"/>
                <w:szCs w:val="20"/>
              </w:rPr>
              <w:t>A period of time</w:t>
            </w:r>
            <w:proofErr w:type="gramEnd"/>
            <w:r w:rsidRPr="000E4636">
              <w:rPr>
                <w:color w:val="auto"/>
                <w:sz w:val="20"/>
                <w:szCs w:val="20"/>
              </w:rPr>
              <w:t xml:space="preserve"> on a faculty-based monitoring system to change a pattern of behaviour.  </w:t>
            </w:r>
          </w:p>
        </w:tc>
        <w:tc>
          <w:tcPr>
            <w:tcW w:w="1790" w:type="dxa"/>
          </w:tcPr>
          <w:p w14:paraId="046E32A8" w14:textId="77777777" w:rsidR="003D4EF6" w:rsidRPr="000E4636"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color w:val="auto"/>
                <w:sz w:val="20"/>
                <w:szCs w:val="20"/>
              </w:rPr>
            </w:pPr>
            <w:r w:rsidRPr="000E4636">
              <w:rPr>
                <w:color w:val="auto"/>
                <w:sz w:val="20"/>
                <w:szCs w:val="20"/>
              </w:rPr>
              <w:t>Students 7-12</w:t>
            </w:r>
          </w:p>
        </w:tc>
      </w:tr>
      <w:tr w:rsidR="003D4EF6" w14:paraId="7657C3F4" w14:textId="77777777">
        <w:trPr>
          <w:trHeight w:val="454"/>
        </w:trPr>
        <w:tc>
          <w:tcPr>
            <w:cnfStyle w:val="001000000000" w:firstRow="0" w:lastRow="0" w:firstColumn="1" w:lastColumn="0" w:oddVBand="0" w:evenVBand="0" w:oddHBand="0" w:evenHBand="0" w:firstRowFirstColumn="0" w:firstRowLastColumn="0" w:lastRowFirstColumn="0" w:lastRowLastColumn="0"/>
            <w:tcW w:w="1871" w:type="dxa"/>
          </w:tcPr>
          <w:p w14:paraId="3CA896D8" w14:textId="77777777" w:rsidR="003D4EF6" w:rsidRPr="00E759EE" w:rsidRDefault="003D4EF6">
            <w:pPr>
              <w:pStyle w:val="BodyText"/>
              <w:spacing w:beforeLines="20" w:before="48" w:afterLines="20" w:after="48"/>
              <w:rPr>
                <w:b w:val="0"/>
                <w:bCs w:val="0"/>
                <w:sz w:val="20"/>
                <w:szCs w:val="20"/>
              </w:rPr>
            </w:pPr>
            <w:r w:rsidRPr="00E759EE">
              <w:rPr>
                <w:b w:val="0"/>
                <w:bCs w:val="0"/>
                <w:sz w:val="20"/>
                <w:szCs w:val="20"/>
              </w:rPr>
              <w:t>Individual intervention</w:t>
            </w:r>
          </w:p>
        </w:tc>
        <w:tc>
          <w:tcPr>
            <w:tcW w:w="1814" w:type="dxa"/>
          </w:tcPr>
          <w:p w14:paraId="2AAFB69C"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hyperlink r:id="rId34" w:history="1">
              <w:r w:rsidRPr="00577C0C">
                <w:rPr>
                  <w:rStyle w:val="Hyperlink"/>
                  <w:sz w:val="20"/>
                  <w:szCs w:val="20"/>
                </w:rPr>
                <w:t>Attendance</w:t>
              </w:r>
            </w:hyperlink>
            <w:r w:rsidRPr="00E759EE">
              <w:rPr>
                <w:sz w:val="20"/>
                <w:szCs w:val="20"/>
              </w:rPr>
              <w:t xml:space="preserve"> monitoring</w:t>
            </w:r>
          </w:p>
        </w:tc>
        <w:tc>
          <w:tcPr>
            <w:tcW w:w="4719" w:type="dxa"/>
          </w:tcPr>
          <w:p w14:paraId="31FD45DB"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sidRPr="00E759EE">
              <w:rPr>
                <w:sz w:val="20"/>
                <w:szCs w:val="20"/>
              </w:rPr>
              <w:t xml:space="preserve">Address barriers to improve attendance and set growth goals.  </w:t>
            </w:r>
          </w:p>
        </w:tc>
        <w:tc>
          <w:tcPr>
            <w:tcW w:w="1790" w:type="dxa"/>
          </w:tcPr>
          <w:p w14:paraId="5C6DAB76" w14:textId="77777777" w:rsidR="003D4EF6" w:rsidRPr="00E759EE" w:rsidRDefault="003D4EF6">
            <w:pPr>
              <w:pStyle w:val="BodyText"/>
              <w:spacing w:beforeLines="20" w:before="48" w:afterLines="20" w:after="4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w:t>
            </w:r>
            <w:r w:rsidRPr="00E759EE">
              <w:rPr>
                <w:sz w:val="20"/>
                <w:szCs w:val="20"/>
              </w:rPr>
              <w:t>tudents, Year Advisor</w:t>
            </w:r>
          </w:p>
        </w:tc>
      </w:tr>
      <w:tr w:rsidR="003D4EF6" w14:paraId="5F95FB80"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1" w:type="dxa"/>
          </w:tcPr>
          <w:p w14:paraId="20054BAC" w14:textId="77777777" w:rsidR="003D4EF6" w:rsidRPr="00E759EE" w:rsidRDefault="003D4EF6">
            <w:pPr>
              <w:pStyle w:val="BodyText"/>
              <w:spacing w:beforeLines="20" w:before="48" w:afterLines="20" w:after="48"/>
              <w:rPr>
                <w:b w:val="0"/>
                <w:bCs w:val="0"/>
                <w:sz w:val="20"/>
                <w:szCs w:val="20"/>
              </w:rPr>
            </w:pPr>
            <w:r w:rsidRPr="00E759EE">
              <w:rPr>
                <w:b w:val="0"/>
                <w:bCs w:val="0"/>
                <w:sz w:val="20"/>
                <w:szCs w:val="20"/>
              </w:rPr>
              <w:t>Individual intervention</w:t>
            </w:r>
          </w:p>
        </w:tc>
        <w:tc>
          <w:tcPr>
            <w:tcW w:w="1814" w:type="dxa"/>
          </w:tcPr>
          <w:p w14:paraId="0634CBD9"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hyperlink r:id="rId35" w:history="1">
              <w:r w:rsidRPr="00CA7274">
                <w:rPr>
                  <w:rStyle w:val="Hyperlink"/>
                  <w:sz w:val="20"/>
                  <w:szCs w:val="20"/>
                </w:rPr>
                <w:t>Individual behaviour support planning</w:t>
              </w:r>
            </w:hyperlink>
          </w:p>
        </w:tc>
        <w:tc>
          <w:tcPr>
            <w:tcW w:w="4719" w:type="dxa"/>
          </w:tcPr>
          <w:p w14:paraId="327CE673" w14:textId="3DCD90D3"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sidRPr="00E759EE">
              <w:rPr>
                <w:sz w:val="20"/>
                <w:szCs w:val="20"/>
              </w:rPr>
              <w:t xml:space="preserve">This may include developing, </w:t>
            </w:r>
            <w:r w:rsidRPr="4A5999FF">
              <w:rPr>
                <w:sz w:val="20"/>
                <w:szCs w:val="20"/>
              </w:rPr>
              <w:t xml:space="preserve">implementing </w:t>
            </w:r>
            <w:r w:rsidRPr="00E759EE">
              <w:rPr>
                <w:sz w:val="20"/>
                <w:szCs w:val="20"/>
              </w:rPr>
              <w:t xml:space="preserve">monitoring and reviewing behaviour support, behaviour response and risk management plans. </w:t>
            </w:r>
          </w:p>
        </w:tc>
        <w:tc>
          <w:tcPr>
            <w:tcW w:w="1790" w:type="dxa"/>
          </w:tcPr>
          <w:p w14:paraId="7CA1A077" w14:textId="77777777" w:rsidR="003D4EF6" w:rsidRPr="00E759EE" w:rsidRDefault="003D4EF6">
            <w:pPr>
              <w:pStyle w:val="BodyText"/>
              <w:spacing w:beforeLines="20" w:before="48" w:afterLines="20" w:after="4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w:t>
            </w:r>
            <w:r w:rsidRPr="00E759EE">
              <w:rPr>
                <w:sz w:val="20"/>
                <w:szCs w:val="20"/>
              </w:rPr>
              <w:t xml:space="preserve">tudents, </w:t>
            </w:r>
            <w:r w:rsidRPr="4A5999FF">
              <w:rPr>
                <w:sz w:val="20"/>
                <w:szCs w:val="20"/>
              </w:rPr>
              <w:t xml:space="preserve">parent/carer, </w:t>
            </w:r>
            <w:r>
              <w:rPr>
                <w:sz w:val="20"/>
                <w:szCs w:val="20"/>
              </w:rPr>
              <w:t>DP</w:t>
            </w:r>
          </w:p>
        </w:tc>
      </w:tr>
    </w:tbl>
    <w:p w14:paraId="03A4BF98" w14:textId="20C2248E" w:rsidR="003D4EF6" w:rsidRDefault="003D4EF6" w:rsidP="003D4EF6">
      <w:pPr>
        <w:pStyle w:val="ListBullet"/>
        <w:numPr>
          <w:ilvl w:val="0"/>
          <w:numId w:val="0"/>
        </w:numPr>
        <w:spacing w:after="360"/>
        <w:ind w:left="360"/>
        <w:jc w:val="both"/>
      </w:pPr>
      <w:r>
        <w:rPr>
          <w:noProof/>
        </w:rPr>
        <mc:AlternateContent>
          <mc:Choice Requires="wps">
            <w:drawing>
              <wp:anchor distT="0" distB="0" distL="114300" distR="114300" simplePos="0" relativeHeight="251658265" behindDoc="0" locked="0" layoutInCell="1" allowOverlap="1" wp14:anchorId="0A3A4F43" wp14:editId="53011761">
                <wp:simplePos x="0" y="0"/>
                <wp:positionH relativeFrom="margin">
                  <wp:align>right</wp:align>
                </wp:positionH>
                <wp:positionV relativeFrom="paragraph">
                  <wp:posOffset>11817</wp:posOffset>
                </wp:positionV>
                <wp:extent cx="6575425" cy="5732890"/>
                <wp:effectExtent l="0" t="0" r="0" b="1270"/>
                <wp:wrapNone/>
                <wp:docPr id="2069792395" name="Text Box 1"/>
                <wp:cNvGraphicFramePr/>
                <a:graphic xmlns:a="http://schemas.openxmlformats.org/drawingml/2006/main">
                  <a:graphicData uri="http://schemas.microsoft.com/office/word/2010/wordprocessingShape">
                    <wps:wsp>
                      <wps:cNvSpPr txBox="1"/>
                      <wps:spPr>
                        <a:xfrm>
                          <a:off x="0" y="0"/>
                          <a:ext cx="6575425" cy="573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88A9A" w14:textId="77777777" w:rsidR="001A73E9" w:rsidRDefault="00D16084" w:rsidP="00D16084">
                            <w:pPr>
                              <w:pStyle w:val="BodyText"/>
                              <w:rPr>
                                <w:color w:val="002664" w:themeColor="accent2"/>
                                <w:sz w:val="28"/>
                                <w:szCs w:val="28"/>
                              </w:rPr>
                            </w:pPr>
                            <w:r w:rsidRPr="00DE20A8">
                              <w:rPr>
                                <w:color w:val="002664" w:themeColor="accent2"/>
                                <w:sz w:val="28"/>
                                <w:szCs w:val="28"/>
                              </w:rPr>
                              <w:t xml:space="preserve">The Five Pillars of </w:t>
                            </w:r>
                            <w:r>
                              <w:rPr>
                                <w:color w:val="002664" w:themeColor="accent2"/>
                                <w:sz w:val="28"/>
                                <w:szCs w:val="28"/>
                              </w:rPr>
                              <w:t>Cessnock</w:t>
                            </w:r>
                            <w:r w:rsidRPr="00DE20A8">
                              <w:rPr>
                                <w:color w:val="002664" w:themeColor="accent2"/>
                                <w:sz w:val="28"/>
                                <w:szCs w:val="28"/>
                              </w:rPr>
                              <w:t xml:space="preserve"> Practice </w:t>
                            </w:r>
                            <w:r w:rsidR="00177B23">
                              <w:rPr>
                                <w:color w:val="002664" w:themeColor="accent2"/>
                                <w:sz w:val="28"/>
                                <w:szCs w:val="28"/>
                              </w:rPr>
                              <w:t>(Pivotal)</w:t>
                            </w:r>
                          </w:p>
                          <w:p w14:paraId="5719A2E0" w14:textId="4E72D8F7" w:rsidR="00156CA6" w:rsidRPr="001A73E9" w:rsidRDefault="00964EBB" w:rsidP="00D16084">
                            <w:pPr>
                              <w:pStyle w:val="BodyText"/>
                              <w:rPr>
                                <w:color w:val="002664" w:themeColor="accent2"/>
                                <w:sz w:val="28"/>
                                <w:szCs w:val="28"/>
                              </w:rPr>
                            </w:pPr>
                            <w:r>
                              <w:t xml:space="preserve">The </w:t>
                            </w:r>
                            <w:r w:rsidR="005F03D4">
                              <w:t xml:space="preserve">practices </w:t>
                            </w:r>
                            <w:r w:rsidR="009838D2">
                              <w:t xml:space="preserve">which </w:t>
                            </w:r>
                            <w:r w:rsidR="005F03D4">
                              <w:t>u</w:t>
                            </w:r>
                            <w:r w:rsidR="00D16084" w:rsidRPr="00B239B2">
                              <w:t xml:space="preserve">nderpin </w:t>
                            </w:r>
                            <w:r w:rsidR="009418BA">
                              <w:t>our approaches</w:t>
                            </w:r>
                            <w:r w:rsidR="00D16084" w:rsidRPr="00B239B2">
                              <w:t xml:space="preserve"> are: </w:t>
                            </w:r>
                          </w:p>
                          <w:p w14:paraId="6EDC32FE" w14:textId="7478BDE3" w:rsidR="00D16084" w:rsidRDefault="00D16084" w:rsidP="00D16084">
                            <w:pPr>
                              <w:pStyle w:val="BodyText"/>
                            </w:pPr>
                            <w:r w:rsidRPr="00B239B2">
                              <w:t>Consistent, calm adult behaviour / First attention for best conduct / Relentless routines / Scripting difficult interventions / Restorative follow up.</w:t>
                            </w:r>
                          </w:p>
                          <w:p w14:paraId="6A354DAD" w14:textId="77777777" w:rsidR="00E26FFF" w:rsidRPr="00B239B2" w:rsidRDefault="00E26FFF" w:rsidP="00D16084">
                            <w:pPr>
                              <w:pStyle w:val="BodyText"/>
                            </w:pPr>
                          </w:p>
                          <w:p w14:paraId="443DC352" w14:textId="1B7DA0BE" w:rsidR="00E25C01" w:rsidRDefault="00E26FFF">
                            <w:r>
                              <w:rPr>
                                <w:noProof/>
                              </w:rPr>
                              <w:drawing>
                                <wp:inline distT="0" distB="0" distL="0" distR="0" wp14:anchorId="3D8C532B" wp14:editId="20F89F3F">
                                  <wp:extent cx="6359687" cy="4198289"/>
                                  <wp:effectExtent l="0" t="0" r="3175" b="0"/>
                                  <wp:docPr id="166213294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32945" name="Picture 1" descr="A screenshot of a computer screen&#10;&#10;Description automatically generated"/>
                                          <pic:cNvPicPr/>
                                        </pic:nvPicPr>
                                        <pic:blipFill>
                                          <a:blip r:embed="rId36"/>
                                          <a:stretch>
                                            <a:fillRect/>
                                          </a:stretch>
                                        </pic:blipFill>
                                        <pic:spPr>
                                          <a:xfrm>
                                            <a:off x="0" y="0"/>
                                            <a:ext cx="6408747" cy="42306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A4F43" id="_x0000_s1028" type="#_x0000_t202" style="position:absolute;left:0;text-align:left;margin-left:466.55pt;margin-top:.95pt;width:517.75pt;height:451.4pt;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" filled="f" stroked="f" strokeweight=".5pt">
                <v:textbox>
                  <w:txbxContent>
                    <w:p w14:paraId="28588A9A" w14:textId="77777777" w:rsidR="001A73E9" w:rsidRDefault="00D16084" w:rsidP="00D16084">
                      <w:pPr>
                        <w:pStyle w:val="BodyText"/>
                        <w:rPr>
                          <w:color w:val="002664" w:themeColor="accent2"/>
                          <w:sz w:val="28"/>
                          <w:szCs w:val="28"/>
                        </w:rPr>
                      </w:pPr>
                      <w:r w:rsidRPr="00DE20A8">
                        <w:rPr>
                          <w:color w:val="002664" w:themeColor="accent2"/>
                          <w:sz w:val="28"/>
                          <w:szCs w:val="28"/>
                        </w:rPr>
                        <w:t xml:space="preserve">The Five Pillars of </w:t>
                      </w:r>
                      <w:r>
                        <w:rPr>
                          <w:color w:val="002664" w:themeColor="accent2"/>
                          <w:sz w:val="28"/>
                          <w:szCs w:val="28"/>
                        </w:rPr>
                        <w:t>Cessnock</w:t>
                      </w:r>
                      <w:r w:rsidRPr="00DE20A8">
                        <w:rPr>
                          <w:color w:val="002664" w:themeColor="accent2"/>
                          <w:sz w:val="28"/>
                          <w:szCs w:val="28"/>
                        </w:rPr>
                        <w:t xml:space="preserve"> Practice </w:t>
                      </w:r>
                      <w:r w:rsidR="00177B23">
                        <w:rPr>
                          <w:color w:val="002664" w:themeColor="accent2"/>
                          <w:sz w:val="28"/>
                          <w:szCs w:val="28"/>
                        </w:rPr>
                        <w:t>(Pivotal)</w:t>
                      </w:r>
                    </w:p>
                    <w:p w14:paraId="5719A2E0" w14:textId="4E72D8F7" w:rsidR="00156CA6" w:rsidRPr="001A73E9" w:rsidRDefault="00964EBB" w:rsidP="00D16084">
                      <w:pPr>
                        <w:pStyle w:val="BodyText"/>
                        <w:rPr>
                          <w:color w:val="002664" w:themeColor="accent2"/>
                          <w:sz w:val="28"/>
                          <w:szCs w:val="28"/>
                        </w:rPr>
                      </w:pPr>
                      <w:r>
                        <w:t xml:space="preserve">The </w:t>
                      </w:r>
                      <w:r w:rsidR="005F03D4">
                        <w:t xml:space="preserve">practices </w:t>
                      </w:r>
                      <w:r w:rsidR="009838D2">
                        <w:t xml:space="preserve">which </w:t>
                      </w:r>
                      <w:r w:rsidR="005F03D4">
                        <w:t>u</w:t>
                      </w:r>
                      <w:r w:rsidR="00D16084" w:rsidRPr="00B239B2">
                        <w:t xml:space="preserve">nderpin </w:t>
                      </w:r>
                      <w:r w:rsidR="009418BA">
                        <w:t>our approaches</w:t>
                      </w:r>
                      <w:r w:rsidR="00D16084" w:rsidRPr="00B239B2">
                        <w:t xml:space="preserve"> are: </w:t>
                      </w:r>
                    </w:p>
                    <w:p w14:paraId="6EDC32FE" w14:textId="7478BDE3" w:rsidR="00D16084" w:rsidRDefault="00D16084" w:rsidP="00D16084">
                      <w:pPr>
                        <w:pStyle w:val="BodyText"/>
                      </w:pPr>
                      <w:r w:rsidRPr="00B239B2">
                        <w:t>Consistent, calm adult behaviour / First attention for best conduct / Relentless routines / Scripting difficult interventions / Restorative follow up.</w:t>
                      </w:r>
                    </w:p>
                    <w:p w14:paraId="6A354DAD" w14:textId="77777777" w:rsidR="00E26FFF" w:rsidRPr="00B239B2" w:rsidRDefault="00E26FFF" w:rsidP="00D16084">
                      <w:pPr>
                        <w:pStyle w:val="BodyText"/>
                      </w:pPr>
                    </w:p>
                    <w:p w14:paraId="443DC352" w14:textId="1B7DA0BE" w:rsidR="00E25C01" w:rsidRDefault="00E26FFF">
                      <w:r>
                        <w:rPr>
                          <w:noProof/>
                        </w:rPr>
                        <w:drawing>
                          <wp:inline distT="0" distB="0" distL="0" distR="0" wp14:anchorId="3D8C532B" wp14:editId="20F89F3F">
                            <wp:extent cx="6359687" cy="4198289"/>
                            <wp:effectExtent l="0" t="0" r="3175" b="0"/>
                            <wp:docPr id="166213294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32945" name="Picture 1" descr="A screenshot of a computer screen&#10;&#10;Description automatically generated"/>
                                    <pic:cNvPicPr/>
                                  </pic:nvPicPr>
                                  <pic:blipFill>
                                    <a:blip r:embed="rId36"/>
                                    <a:stretch>
                                      <a:fillRect/>
                                    </a:stretch>
                                  </pic:blipFill>
                                  <pic:spPr>
                                    <a:xfrm>
                                      <a:off x="0" y="0"/>
                                      <a:ext cx="6408747" cy="4230676"/>
                                    </a:xfrm>
                                    <a:prstGeom prst="rect">
                                      <a:avLst/>
                                    </a:prstGeom>
                                  </pic:spPr>
                                </pic:pic>
                              </a:graphicData>
                            </a:graphic>
                          </wp:inline>
                        </w:drawing>
                      </w:r>
                    </w:p>
                  </w:txbxContent>
                </v:textbox>
                <w10:wrap anchorx="margin"/>
              </v:shape>
            </w:pict>
          </mc:Fallback>
        </mc:AlternateContent>
      </w:r>
    </w:p>
    <w:p w14:paraId="4DFE1881" w14:textId="5C00AB8D" w:rsidR="00325B62" w:rsidRDefault="002E7FF9">
      <w:pPr>
        <w:suppressAutoHyphens w:val="0"/>
        <w:spacing w:after="160" w:line="259" w:lineRule="auto"/>
      </w:pPr>
      <w:r>
        <w:br w:type="page"/>
      </w:r>
      <w:r w:rsidR="00963E62">
        <w:rPr>
          <w:noProof/>
        </w:rPr>
        <w:lastRenderedPageBreak/>
        <mc:AlternateContent>
          <mc:Choice Requires="wps">
            <w:drawing>
              <wp:anchor distT="0" distB="0" distL="114300" distR="114300" simplePos="0" relativeHeight="251658268" behindDoc="0" locked="0" layoutInCell="1" allowOverlap="1" wp14:anchorId="169E2BE6" wp14:editId="4C7207DB">
                <wp:simplePos x="0" y="0"/>
                <wp:positionH relativeFrom="margin">
                  <wp:align>right</wp:align>
                </wp:positionH>
                <wp:positionV relativeFrom="paragraph">
                  <wp:posOffset>-7676</wp:posOffset>
                </wp:positionV>
                <wp:extent cx="6607534" cy="9413737"/>
                <wp:effectExtent l="0" t="0" r="0" b="0"/>
                <wp:wrapNone/>
                <wp:docPr id="203917138" name="Text Box 10"/>
                <wp:cNvGraphicFramePr/>
                <a:graphic xmlns:a="http://schemas.openxmlformats.org/drawingml/2006/main">
                  <a:graphicData uri="http://schemas.microsoft.com/office/word/2010/wordprocessingShape">
                    <wps:wsp>
                      <wps:cNvSpPr txBox="1"/>
                      <wps:spPr>
                        <a:xfrm>
                          <a:off x="0" y="0"/>
                          <a:ext cx="6607534" cy="94137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75F8B" w14:textId="1BE8523A" w:rsidR="00963E62" w:rsidRDefault="000957A3">
                            <w:pPr>
                              <w:rPr>
                                <w:rFonts w:asciiTheme="minorHAnsi" w:hAnsiTheme="minorHAnsi"/>
                                <w:noProof/>
                                <w:color w:val="002664" w:themeColor="accent2"/>
                                <w:sz w:val="28"/>
                                <w:szCs w:val="28"/>
                              </w:rPr>
                            </w:pPr>
                            <w:r w:rsidRPr="004D5CFA">
                              <w:rPr>
                                <w:rFonts w:asciiTheme="minorHAnsi" w:hAnsiTheme="minorHAnsi"/>
                                <w:noProof/>
                                <w:color w:val="002664" w:themeColor="accent2"/>
                                <w:sz w:val="28"/>
                                <w:szCs w:val="28"/>
                              </w:rPr>
                              <w:t>BSEM Classroom Norms</w:t>
                            </w:r>
                          </w:p>
                          <w:p w14:paraId="179F79B7" w14:textId="6CF26B89" w:rsidR="004D5CFA" w:rsidRPr="004D5CFA" w:rsidRDefault="004D5CFA" w:rsidP="004D5CFA">
                            <w:pPr>
                              <w:pStyle w:val="BodyText"/>
                            </w:pPr>
                            <w:r>
                              <w:t>Adopted from the Berry S</w:t>
                            </w:r>
                            <w:r w:rsidR="007D683D">
                              <w:t>tree</w:t>
                            </w:r>
                            <w:r>
                              <w:t xml:space="preserve">t </w:t>
                            </w:r>
                            <w:r w:rsidR="007D683D">
                              <w:t xml:space="preserve">Education Model, </w:t>
                            </w:r>
                            <w:r w:rsidR="00074026">
                              <w:t xml:space="preserve">all </w:t>
                            </w:r>
                            <w:r w:rsidR="00F304DF">
                              <w:t>lessons at Cessnock High School foll</w:t>
                            </w:r>
                            <w:r w:rsidR="002210D2">
                              <w:t xml:space="preserve">ow the </w:t>
                            </w:r>
                            <w:r w:rsidR="002B12A1">
                              <w:t xml:space="preserve">BSEM Classroom Norm format.  This provides a predictable </w:t>
                            </w:r>
                            <w:r w:rsidR="009418BA">
                              <w:t>and reliable lesson structure for both st</w:t>
                            </w:r>
                            <w:r w:rsidR="000B05F3">
                              <w:t>aff and st</w:t>
                            </w:r>
                            <w:r w:rsidR="006242F7">
                              <w:t>udents.</w:t>
                            </w:r>
                          </w:p>
                          <w:p w14:paraId="6867189C" w14:textId="0ADAFC40" w:rsidR="00DC6DA4" w:rsidRPr="00DC6DA4" w:rsidRDefault="000957A3" w:rsidP="00DC6DA4">
                            <w:pPr>
                              <w:pStyle w:val="BodyText"/>
                            </w:pPr>
                            <w:r>
                              <w:rPr>
                                <w:noProof/>
                              </w:rPr>
                              <w:drawing>
                                <wp:inline distT="0" distB="0" distL="0" distR="0" wp14:anchorId="0E0BEB09" wp14:editId="7F56AC48">
                                  <wp:extent cx="6353658" cy="8246455"/>
                                  <wp:effectExtent l="0" t="0" r="9525" b="2540"/>
                                  <wp:docPr id="176880520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05205" name="Picture 1" descr="A screen shot of a computer&#10;&#10;Description automatically generated"/>
                                          <pic:cNvPicPr/>
                                        </pic:nvPicPr>
                                        <pic:blipFill>
                                          <a:blip r:embed="rId37"/>
                                          <a:stretch>
                                            <a:fillRect/>
                                          </a:stretch>
                                        </pic:blipFill>
                                        <pic:spPr>
                                          <a:xfrm>
                                            <a:off x="0" y="0"/>
                                            <a:ext cx="6387458" cy="82903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E2BE6" id="Text Box 10" o:spid="_x0000_s1029" type="#_x0000_t202" style="position:absolute;margin-left:469.1pt;margin-top:-.6pt;width:520.3pt;height:741.25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" filled="f" stroked="f" strokeweight=".5pt">
                <v:textbox>
                  <w:txbxContent>
                    <w:p w14:paraId="65E75F8B" w14:textId="1BE8523A" w:rsidR="00963E62" w:rsidRDefault="000957A3">
                      <w:pPr>
                        <w:rPr>
                          <w:rFonts w:asciiTheme="minorHAnsi" w:hAnsiTheme="minorHAnsi"/>
                          <w:noProof/>
                          <w:color w:val="002664" w:themeColor="accent2"/>
                          <w:sz w:val="28"/>
                          <w:szCs w:val="28"/>
                        </w:rPr>
                      </w:pPr>
                      <w:r w:rsidRPr="004D5CFA">
                        <w:rPr>
                          <w:rFonts w:asciiTheme="minorHAnsi" w:hAnsiTheme="minorHAnsi"/>
                          <w:noProof/>
                          <w:color w:val="002664" w:themeColor="accent2"/>
                          <w:sz w:val="28"/>
                          <w:szCs w:val="28"/>
                        </w:rPr>
                        <w:t>BSEM Classroom Norms</w:t>
                      </w:r>
                    </w:p>
                    <w:p w14:paraId="179F79B7" w14:textId="6CF26B89" w:rsidR="004D5CFA" w:rsidRPr="004D5CFA" w:rsidRDefault="004D5CFA" w:rsidP="004D5CFA">
                      <w:pPr>
                        <w:pStyle w:val="BodyText"/>
                      </w:pPr>
                      <w:r>
                        <w:t>Adopted from the Berry S</w:t>
                      </w:r>
                      <w:r w:rsidR="007D683D">
                        <w:t>tree</w:t>
                      </w:r>
                      <w:r>
                        <w:t xml:space="preserve">t </w:t>
                      </w:r>
                      <w:r w:rsidR="007D683D">
                        <w:t xml:space="preserve">Education Model, </w:t>
                      </w:r>
                      <w:r w:rsidR="00074026">
                        <w:t xml:space="preserve">all </w:t>
                      </w:r>
                      <w:r w:rsidR="00F304DF">
                        <w:t>lessons at Cessnock High School foll</w:t>
                      </w:r>
                      <w:r w:rsidR="002210D2">
                        <w:t xml:space="preserve">ow the </w:t>
                      </w:r>
                      <w:r w:rsidR="002B12A1">
                        <w:t xml:space="preserve">BSEM Classroom Norm format.  This provides a predictable </w:t>
                      </w:r>
                      <w:r w:rsidR="009418BA">
                        <w:t>and reliable lesson structure for both st</w:t>
                      </w:r>
                      <w:r w:rsidR="000B05F3">
                        <w:t>aff and st</w:t>
                      </w:r>
                      <w:r w:rsidR="006242F7">
                        <w:t>udents.</w:t>
                      </w:r>
                    </w:p>
                    <w:p w14:paraId="6867189C" w14:textId="0ADAFC40" w:rsidR="00DC6DA4" w:rsidRPr="00DC6DA4" w:rsidRDefault="000957A3" w:rsidP="00DC6DA4">
                      <w:pPr>
                        <w:pStyle w:val="BodyText"/>
                      </w:pPr>
                      <w:r>
                        <w:rPr>
                          <w:noProof/>
                        </w:rPr>
                        <w:drawing>
                          <wp:inline distT="0" distB="0" distL="0" distR="0" wp14:anchorId="0E0BEB09" wp14:editId="7F56AC48">
                            <wp:extent cx="6353658" cy="8246455"/>
                            <wp:effectExtent l="0" t="0" r="9525" b="2540"/>
                            <wp:docPr id="176880520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05205" name="Picture 1" descr="A screen shot of a computer&#10;&#10;Description automatically generated"/>
                                    <pic:cNvPicPr/>
                                  </pic:nvPicPr>
                                  <pic:blipFill>
                                    <a:blip r:embed="rId37"/>
                                    <a:stretch>
                                      <a:fillRect/>
                                    </a:stretch>
                                  </pic:blipFill>
                                  <pic:spPr>
                                    <a:xfrm>
                                      <a:off x="0" y="0"/>
                                      <a:ext cx="6387458" cy="8290324"/>
                                    </a:xfrm>
                                    <a:prstGeom prst="rect">
                                      <a:avLst/>
                                    </a:prstGeom>
                                  </pic:spPr>
                                </pic:pic>
                              </a:graphicData>
                            </a:graphic>
                          </wp:inline>
                        </w:drawing>
                      </w:r>
                    </w:p>
                  </w:txbxContent>
                </v:textbox>
                <w10:wrap anchorx="margin"/>
              </v:shape>
            </w:pict>
          </mc:Fallback>
        </mc:AlternateContent>
      </w:r>
      <w:r w:rsidR="00325B62">
        <w:br w:type="page"/>
      </w:r>
    </w:p>
    <w:p w14:paraId="35E041C8" w14:textId="66129110" w:rsidR="0AFA0F59" w:rsidRDefault="0AFA0F59" w:rsidP="00343802">
      <w:pPr>
        <w:pStyle w:val="Heading2"/>
        <w:spacing w:after="120"/>
      </w:pPr>
      <w:r>
        <w:lastRenderedPageBreak/>
        <w:t>Planned responses to positive appropriate behaviour, inappropriate behaviour and behaviours of concern, including bullying and cyber-bullying</w:t>
      </w:r>
    </w:p>
    <w:p w14:paraId="63F8F05A" w14:textId="77777777" w:rsidR="0027468D" w:rsidRPr="002F5ACB" w:rsidRDefault="0027468D" w:rsidP="0027468D">
      <w:pPr>
        <w:pStyle w:val="Heading3"/>
      </w:pPr>
      <w:r>
        <w:t>Identifying behaviour of concern, including bullying and cyberbullying</w:t>
      </w:r>
    </w:p>
    <w:p w14:paraId="2FD15F04" w14:textId="66CF80E5" w:rsidR="0027468D" w:rsidRDefault="0027468D" w:rsidP="00BF2B0B">
      <w:pPr>
        <w:pStyle w:val="BodyText"/>
        <w:jc w:val="both"/>
      </w:pPr>
      <w:r w:rsidRPr="00957BF0">
        <w:t xml:space="preserve">A behaviour of concern is challenging, complex or unsafe behaviour that requires more persistent and intensive interventions. A behaviour of concern does not include low-level inappropriate or developmentally appropriate behaviour. </w:t>
      </w:r>
      <w:r w:rsidRPr="008008D1">
        <w:t>Bullying behaviour involves the intentional misuse of power in a relationship, is ongoing and repeated and involves behaviour that can cause harm.</w:t>
      </w:r>
      <w:r>
        <w:t xml:space="preserve"> </w:t>
      </w:r>
    </w:p>
    <w:p w14:paraId="60298D34" w14:textId="48C3BE1A" w:rsidR="0027468D" w:rsidRPr="003A69D5" w:rsidRDefault="000E4636" w:rsidP="00BF2B0B">
      <w:pPr>
        <w:pStyle w:val="Heading3"/>
        <w:jc w:val="both"/>
      </w:pPr>
      <w:r>
        <w:rPr>
          <w:rFonts w:asciiTheme="minorHAnsi" w:hAnsiTheme="minorHAnsi"/>
          <w:color w:val="000000" w:themeColor="text1"/>
          <w:sz w:val="22"/>
          <w:szCs w:val="22"/>
        </w:rPr>
        <w:t>Cessnock</w:t>
      </w:r>
      <w:r w:rsidR="0027468D" w:rsidRPr="003A69D5">
        <w:rPr>
          <w:rFonts w:asciiTheme="minorHAnsi" w:hAnsiTheme="minorHAnsi"/>
          <w:color w:val="000000" w:themeColor="text1"/>
          <w:sz w:val="22"/>
          <w:szCs w:val="22"/>
        </w:rPr>
        <w:t xml:space="preserve"> School </w:t>
      </w:r>
      <w:r w:rsidR="0027468D">
        <w:rPr>
          <w:rFonts w:asciiTheme="minorHAnsi" w:hAnsiTheme="minorHAnsi"/>
          <w:color w:val="000000" w:themeColor="text1"/>
          <w:sz w:val="22"/>
          <w:szCs w:val="22"/>
        </w:rPr>
        <w:t>staff will</w:t>
      </w:r>
      <w:r w:rsidR="0027468D" w:rsidRPr="003A69D5">
        <w:rPr>
          <w:rFonts w:asciiTheme="minorHAnsi" w:hAnsiTheme="minorHAnsi"/>
          <w:color w:val="000000" w:themeColor="text1"/>
          <w:sz w:val="22"/>
          <w:szCs w:val="22"/>
        </w:rPr>
        <w:t xml:space="preserve"> </w:t>
      </w:r>
      <w:r w:rsidR="0027468D">
        <w:rPr>
          <w:rFonts w:asciiTheme="minorHAnsi" w:hAnsiTheme="minorHAnsi"/>
          <w:color w:val="000000" w:themeColor="text1"/>
          <w:sz w:val="22"/>
          <w:szCs w:val="22"/>
        </w:rPr>
        <w:t xml:space="preserve">identify inappropriate behaviour and behaviours of concern, including </w:t>
      </w:r>
      <w:r w:rsidR="0027468D" w:rsidRPr="003A69D5">
        <w:rPr>
          <w:rFonts w:asciiTheme="minorHAnsi" w:hAnsiTheme="minorHAnsi"/>
          <w:color w:val="000000" w:themeColor="text1"/>
          <w:sz w:val="22"/>
          <w:szCs w:val="22"/>
        </w:rPr>
        <w:t>bullying</w:t>
      </w:r>
      <w:r w:rsidR="0027468D">
        <w:rPr>
          <w:rFonts w:asciiTheme="minorHAnsi" w:hAnsiTheme="minorHAnsi"/>
          <w:color w:val="000000" w:themeColor="text1"/>
          <w:sz w:val="22"/>
          <w:szCs w:val="22"/>
        </w:rPr>
        <w:t xml:space="preserve"> and</w:t>
      </w:r>
      <w:r w:rsidR="0027468D" w:rsidRPr="003A69D5">
        <w:rPr>
          <w:rFonts w:asciiTheme="minorHAnsi" w:hAnsiTheme="minorHAnsi"/>
          <w:color w:val="000000" w:themeColor="text1"/>
          <w:sz w:val="22"/>
          <w:szCs w:val="22"/>
        </w:rPr>
        <w:t xml:space="preserve"> cyber-bullying</w:t>
      </w:r>
      <w:r w:rsidR="0027468D">
        <w:rPr>
          <w:rFonts w:asciiTheme="minorHAnsi" w:hAnsiTheme="minorHAnsi"/>
          <w:color w:val="000000" w:themeColor="text1"/>
          <w:sz w:val="22"/>
          <w:szCs w:val="22"/>
        </w:rPr>
        <w:t xml:space="preserve"> </w:t>
      </w:r>
      <w:r w:rsidR="0027468D" w:rsidRPr="00547B35">
        <w:rPr>
          <w:rFonts w:asciiTheme="minorHAnsi" w:hAnsiTheme="minorHAnsi"/>
          <w:color w:val="000000" w:themeColor="text1"/>
          <w:sz w:val="22"/>
          <w:szCs w:val="22"/>
        </w:rPr>
        <w:t>through a range of channels, for example: </w:t>
      </w:r>
    </w:p>
    <w:p w14:paraId="351ADBEF" w14:textId="77777777" w:rsidR="0027468D" w:rsidRPr="000D0531" w:rsidRDefault="0027468D" w:rsidP="00BF2B0B">
      <w:pPr>
        <w:pStyle w:val="ListBullet3"/>
        <w:ind w:left="1071" w:hanging="357"/>
        <w:jc w:val="both"/>
      </w:pPr>
      <w:r w:rsidRPr="000D0531">
        <w:t xml:space="preserve">directly observing a </w:t>
      </w:r>
      <w:r>
        <w:t xml:space="preserve">student’s </w:t>
      </w:r>
      <w:r w:rsidRPr="000D0531">
        <w:t>behaviours, interactions, verbal communications, or work produced (such as written materials, performances or artworks) </w:t>
      </w:r>
    </w:p>
    <w:p w14:paraId="627423B5" w14:textId="77777777" w:rsidR="0027468D" w:rsidRPr="000D0531" w:rsidRDefault="0027468D" w:rsidP="00BF2B0B">
      <w:pPr>
        <w:pStyle w:val="ListBullet3"/>
        <w:ind w:left="1071" w:hanging="357"/>
        <w:jc w:val="both"/>
      </w:pPr>
      <w:r w:rsidRPr="000D0531">
        <w:t>a person disclosing information that is not previously known, either because it is new information or because it has been kept a secret </w:t>
      </w:r>
    </w:p>
    <w:p w14:paraId="7B326B30" w14:textId="0C0ACA7D" w:rsidR="0027468D" w:rsidRDefault="0027468D" w:rsidP="00BF2B0B">
      <w:pPr>
        <w:pStyle w:val="ListBullet3"/>
        <w:ind w:left="1071" w:hanging="357"/>
        <w:jc w:val="both"/>
      </w:pPr>
      <w:r w:rsidRPr="000D0531">
        <w:t>concerns raised by a parent, community member or agency. </w:t>
      </w:r>
    </w:p>
    <w:p w14:paraId="50C76A3E" w14:textId="377CE14E" w:rsidR="00494EDB" w:rsidRDefault="00494EDB" w:rsidP="00BF2B0B">
      <w:pPr>
        <w:pStyle w:val="paragraph"/>
        <w:spacing w:before="240" w:beforeAutospacing="0" w:after="0" w:afterAutospacing="0"/>
        <w:jc w:val="both"/>
        <w:textAlignment w:val="baseline"/>
        <w:rPr>
          <w:rStyle w:val="normaltextrun"/>
          <w:rFonts w:ascii="Public Sans Light" w:hAnsi="Public Sans Light" w:cs="Segoe UI"/>
          <w:color w:val="000000"/>
          <w:sz w:val="22"/>
          <w:szCs w:val="22"/>
        </w:rPr>
      </w:pPr>
      <w:r w:rsidRPr="00494EDB">
        <w:rPr>
          <w:rStyle w:val="normaltextrun"/>
          <w:rFonts w:ascii="Public Sans Light" w:hAnsi="Public Sans Light" w:cs="Segoe UI"/>
          <w:color w:val="000000"/>
          <w:sz w:val="22"/>
          <w:szCs w:val="22"/>
        </w:rPr>
        <w:t>Students or parents can report bullying to any staff member. NSW public school principals have the authority to take disciplinary action to address student behaviours that occur outside of school hours or school grounds, including cyberbullying. Students who have been bullied will be offered appropriate support, for example through their year advisor or school counselling service</w:t>
      </w:r>
      <w:r>
        <w:rPr>
          <w:rStyle w:val="normaltextrun"/>
          <w:rFonts w:ascii="Public Sans Light" w:hAnsi="Public Sans Light" w:cs="Segoe UI"/>
          <w:color w:val="000000"/>
          <w:sz w:val="22"/>
          <w:szCs w:val="22"/>
        </w:rPr>
        <w:t>.</w:t>
      </w:r>
    </w:p>
    <w:p w14:paraId="223540BF" w14:textId="3D1459D7" w:rsidR="0061082B" w:rsidRPr="0087111C" w:rsidRDefault="0061082B" w:rsidP="00BF2B0B">
      <w:pPr>
        <w:pStyle w:val="paragraph"/>
        <w:spacing w:before="240" w:beforeAutospacing="0" w:after="0" w:afterAutospacing="0"/>
        <w:jc w:val="both"/>
        <w:textAlignment w:val="baseline"/>
        <w:rPr>
          <w:rFonts w:ascii="Segoe UI" w:hAnsi="Segoe UI" w:cs="Segoe UI"/>
          <w:sz w:val="18"/>
          <w:szCs w:val="18"/>
        </w:rPr>
      </w:pPr>
      <w:r>
        <w:rPr>
          <w:rStyle w:val="normaltextrun"/>
          <w:rFonts w:ascii="Public Sans Light" w:hAnsi="Public Sans Light" w:cs="Segoe UI"/>
          <w:color w:val="000000"/>
          <w:sz w:val="22"/>
          <w:szCs w:val="22"/>
        </w:rPr>
        <w:t>Responses to all behaviours of concern apply to student behaviour that occurs:</w:t>
      </w:r>
      <w:r>
        <w:rPr>
          <w:rStyle w:val="normaltextrun"/>
          <w:color w:val="000000"/>
          <w:sz w:val="22"/>
          <w:szCs w:val="22"/>
        </w:rPr>
        <w:t> </w:t>
      </w:r>
      <w:r>
        <w:rPr>
          <w:rStyle w:val="eop"/>
          <w:rFonts w:ascii="Public Sans Light" w:hAnsi="Public Sans Light" w:cs="Segoe UI"/>
          <w:color w:val="000000"/>
          <w:sz w:val="22"/>
          <w:szCs w:val="22"/>
        </w:rPr>
        <w:t> </w:t>
      </w:r>
    </w:p>
    <w:p w14:paraId="0C1AA408" w14:textId="04EF1984" w:rsidR="0061082B" w:rsidRPr="00FA1BD1" w:rsidRDefault="0061082B" w:rsidP="00BF2B0B">
      <w:pPr>
        <w:pStyle w:val="ListBullet3"/>
        <w:jc w:val="both"/>
        <w:rPr>
          <w:rStyle w:val="Hyperlink"/>
          <w:color w:val="000000" w:themeColor="text1"/>
          <w:u w:val="none"/>
        </w:rPr>
      </w:pPr>
      <w:r w:rsidRPr="00FA1BD1">
        <w:rPr>
          <w:rStyle w:val="Hyperlink"/>
          <w:color w:val="000000" w:themeColor="text1"/>
          <w:u w:val="none"/>
        </w:rPr>
        <w:t xml:space="preserve">at school </w:t>
      </w:r>
      <w:r w:rsidR="00FA1BD1" w:rsidRPr="00FA1BD1">
        <w:rPr>
          <w:rStyle w:val="Hyperlink"/>
          <w:color w:val="000000" w:themeColor="text1"/>
          <w:u w:val="none"/>
        </w:rPr>
        <w:t xml:space="preserve">and </w:t>
      </w:r>
      <w:r w:rsidRPr="00FA1BD1">
        <w:rPr>
          <w:rStyle w:val="Hyperlink"/>
          <w:color w:val="000000" w:themeColor="text1"/>
          <w:u w:val="none"/>
        </w:rPr>
        <w:t xml:space="preserve">on the way to and from school </w:t>
      </w:r>
    </w:p>
    <w:p w14:paraId="751381DF" w14:textId="77777777" w:rsidR="0061082B" w:rsidRPr="00213D7E" w:rsidRDefault="0061082B" w:rsidP="00BF2B0B">
      <w:pPr>
        <w:pStyle w:val="ListBullet3"/>
        <w:jc w:val="both"/>
        <w:rPr>
          <w:rStyle w:val="Hyperlink"/>
          <w:color w:val="000000" w:themeColor="text1"/>
          <w:u w:val="none"/>
        </w:rPr>
      </w:pPr>
      <w:r w:rsidRPr="00213D7E">
        <w:rPr>
          <w:rStyle w:val="Hyperlink"/>
          <w:color w:val="000000" w:themeColor="text1"/>
          <w:u w:val="none"/>
        </w:rPr>
        <w:t>on school-endorsed activities that are off-site</w:t>
      </w:r>
    </w:p>
    <w:p w14:paraId="086A4658" w14:textId="77777777" w:rsidR="0061082B" w:rsidRPr="00213D7E" w:rsidRDefault="0061082B" w:rsidP="00BF2B0B">
      <w:pPr>
        <w:pStyle w:val="ListBullet3"/>
        <w:jc w:val="both"/>
        <w:rPr>
          <w:rStyle w:val="Hyperlink"/>
          <w:color w:val="000000" w:themeColor="text1"/>
          <w:u w:val="none"/>
        </w:rPr>
      </w:pPr>
      <w:r w:rsidRPr="00213D7E">
        <w:rPr>
          <w:rStyle w:val="Hyperlink"/>
          <w:color w:val="000000" w:themeColor="text1"/>
          <w:u w:val="none"/>
        </w:rPr>
        <w:t>outside school hours and off school premises where there is a clear and close connection between the school and students’ conduct</w:t>
      </w:r>
    </w:p>
    <w:p w14:paraId="6B664862" w14:textId="68F770A8" w:rsidR="0061082B" w:rsidRDefault="0061082B" w:rsidP="00BF2B0B">
      <w:pPr>
        <w:pStyle w:val="ListBullet3"/>
        <w:jc w:val="both"/>
      </w:pPr>
      <w:r w:rsidRPr="00213D7E">
        <w:rPr>
          <w:rStyle w:val="Hyperlink"/>
          <w:color w:val="000000" w:themeColor="text1"/>
          <w:u w:val="none"/>
        </w:rPr>
        <w:t>when using social media, mobile devices and/or other technology involving another student or staff member, where there is a clear and close connection between the school and students’ conduct.</w:t>
      </w:r>
    </w:p>
    <w:p w14:paraId="7D95721A" w14:textId="3F236DF6" w:rsidR="00075390" w:rsidRDefault="00075390" w:rsidP="00BF2B0B">
      <w:pPr>
        <w:pStyle w:val="Heading3"/>
        <w:jc w:val="both"/>
      </w:pPr>
      <w:r>
        <w:t>Preventing and responding to behaviours of concern</w:t>
      </w:r>
    </w:p>
    <w:p w14:paraId="265F2777" w14:textId="762F51C0" w:rsidR="00957BF0" w:rsidRPr="00957BF0" w:rsidRDefault="00957BF0" w:rsidP="00BF2B0B">
      <w:pPr>
        <w:pStyle w:val="ListBullet3"/>
        <w:jc w:val="both"/>
      </w:pPr>
      <w:r w:rsidRPr="00957BF0">
        <w:t>Planned responses to behaviour that does not meet school expectations are either teacher or executive managed. Staff use their professional judgement in deciding whether a behaviour is teacher managed or executive managed. They should consider whether the behaviour poses a risk to the safety or wellbeing of the student or others.</w:t>
      </w:r>
      <w:r w:rsidR="00574DA6">
        <w:t xml:space="preserve"> </w:t>
      </w:r>
      <w:r w:rsidRPr="00957BF0">
        <w:rPr>
          <w:b/>
          <w:bCs/>
        </w:rPr>
        <w:t>Teacher managed –</w:t>
      </w:r>
      <w:r w:rsidRPr="00957BF0">
        <w:t xml:space="preserve"> low level inappropriate behaviour is managed by teachers in the classroom and the playground. </w:t>
      </w:r>
    </w:p>
    <w:p w14:paraId="7712A7BC" w14:textId="6E431AEF" w:rsidR="00957BF0" w:rsidRDefault="00957BF0" w:rsidP="00BF2B0B">
      <w:pPr>
        <w:pStyle w:val="ListBullet3"/>
        <w:jc w:val="both"/>
      </w:pPr>
      <w:r w:rsidRPr="00957BF0">
        <w:rPr>
          <w:b/>
          <w:bCs/>
        </w:rPr>
        <w:t>Executive managed –</w:t>
      </w:r>
      <w:r w:rsidRPr="00957BF0">
        <w:t xml:space="preserve"> behaviour of concern is managed by school executive.</w:t>
      </w:r>
    </w:p>
    <w:p w14:paraId="52E40400" w14:textId="06D4A4F6" w:rsidR="0AFA0F59" w:rsidRDefault="002E6884" w:rsidP="00BF2B0B">
      <w:pPr>
        <w:pStyle w:val="BodyText"/>
        <w:spacing w:before="80" w:after="80"/>
        <w:jc w:val="both"/>
      </w:pPr>
      <w:r w:rsidRPr="002E6884">
        <w:t xml:space="preserve">Corrective responses </w:t>
      </w:r>
      <w:r w:rsidR="00C34626">
        <w:t xml:space="preserve">by teachers may </w:t>
      </w:r>
      <w:r w:rsidRPr="002E6884">
        <w:t>include</w:t>
      </w:r>
      <w:r w:rsidR="00BF2B0B">
        <w:t>, but are not limited to</w:t>
      </w:r>
      <w:r w:rsidRPr="002E6884">
        <w:t xml:space="preserve">: </w:t>
      </w:r>
    </w:p>
    <w:p w14:paraId="3EDC3E28" w14:textId="26C923DF" w:rsidR="00FE3F97" w:rsidRPr="009B6B78" w:rsidRDefault="00FE3F97" w:rsidP="00BF2B0B">
      <w:pPr>
        <w:pStyle w:val="ListBullet3"/>
        <w:jc w:val="both"/>
      </w:pPr>
      <w:r w:rsidRPr="009B6B78">
        <w:t>rule reminder</w:t>
      </w:r>
      <w:r w:rsidR="00BF2B0B">
        <w:t>s</w:t>
      </w:r>
    </w:p>
    <w:p w14:paraId="71159271" w14:textId="438AB535" w:rsidR="00FE3F97" w:rsidRPr="009B6B78" w:rsidRDefault="00FE3F97" w:rsidP="00BF2B0B">
      <w:pPr>
        <w:pStyle w:val="ListBullet3"/>
        <w:jc w:val="both"/>
      </w:pPr>
      <w:r w:rsidRPr="009B6B78">
        <w:t>re-direct</w:t>
      </w:r>
      <w:r w:rsidR="002E233A">
        <w:t>, offer choice</w:t>
      </w:r>
      <w:r w:rsidR="00F97BB3">
        <w:t xml:space="preserve"> or error correction</w:t>
      </w:r>
    </w:p>
    <w:p w14:paraId="779096C7" w14:textId="520D29E2" w:rsidR="00FE3F97" w:rsidRPr="009B6B78" w:rsidRDefault="00FE3F97" w:rsidP="00BF2B0B">
      <w:pPr>
        <w:pStyle w:val="ListBullet3"/>
        <w:jc w:val="both"/>
      </w:pPr>
      <w:r w:rsidRPr="009B6B78">
        <w:t>prompts</w:t>
      </w:r>
      <w:r w:rsidR="00CA3F46">
        <w:t xml:space="preserve"> and reteach</w:t>
      </w:r>
    </w:p>
    <w:p w14:paraId="00F558BE" w14:textId="654046EF" w:rsidR="00FE3F97" w:rsidRPr="009B6B78" w:rsidRDefault="00FE3F97" w:rsidP="00BF2B0B">
      <w:pPr>
        <w:pStyle w:val="ListBullet3"/>
        <w:jc w:val="both"/>
      </w:pPr>
      <w:r w:rsidRPr="009B6B78">
        <w:t>seat change</w:t>
      </w:r>
      <w:r w:rsidR="00E95A9F">
        <w:t>/p</w:t>
      </w:r>
      <w:r w:rsidR="002610BD">
        <w:t>l</w:t>
      </w:r>
      <w:r w:rsidR="00E95A9F">
        <w:t>ay or playground re-</w:t>
      </w:r>
      <w:r w:rsidR="00F440BB">
        <w:t>direction</w:t>
      </w:r>
    </w:p>
    <w:p w14:paraId="1EE3E370" w14:textId="78635D03" w:rsidR="00FE3F97" w:rsidRPr="009B6B78" w:rsidRDefault="00FE3F97" w:rsidP="00BF2B0B">
      <w:pPr>
        <w:pStyle w:val="ListBullet3"/>
        <w:jc w:val="both"/>
      </w:pPr>
      <w:r w:rsidRPr="009B6B78">
        <w:t>stay in at break to discuss/complete work</w:t>
      </w:r>
      <w:r w:rsidR="00F440BB">
        <w:t>/walk with teacher</w:t>
      </w:r>
    </w:p>
    <w:p w14:paraId="2798F1BE" w14:textId="77777777" w:rsidR="00FE3F97" w:rsidRPr="009B6B78" w:rsidRDefault="00FE3F97" w:rsidP="00BF2B0B">
      <w:pPr>
        <w:pStyle w:val="ListBullet3"/>
        <w:jc w:val="both"/>
      </w:pPr>
      <w:r w:rsidRPr="009B6B78">
        <w:t>detention, reflection and restorative practices</w:t>
      </w:r>
    </w:p>
    <w:p w14:paraId="4A6FEBB0" w14:textId="7BB086A6" w:rsidR="000E4636" w:rsidRPr="004E7272" w:rsidRDefault="00FE3F97" w:rsidP="00BF2B0B">
      <w:pPr>
        <w:pStyle w:val="ListBullet3"/>
        <w:jc w:val="both"/>
        <w:rPr>
          <w:rFonts w:eastAsiaTheme="minorEastAsia" w:cstheme="minorBidi"/>
          <w:szCs w:val="22"/>
        </w:rPr>
      </w:pPr>
      <w:r w:rsidRPr="009B6B78">
        <w:t>communication with parent/carer</w:t>
      </w:r>
    </w:p>
    <w:p w14:paraId="48E756F5" w14:textId="77777777" w:rsidR="004E7272" w:rsidRPr="000E4636" w:rsidRDefault="004E7272" w:rsidP="004E7272">
      <w:pPr>
        <w:pStyle w:val="ListBullet3"/>
        <w:numPr>
          <w:ilvl w:val="0"/>
          <w:numId w:val="0"/>
        </w:numPr>
        <w:ind w:left="1072"/>
        <w:rPr>
          <w:rFonts w:eastAsiaTheme="minorEastAsia" w:cstheme="minorBidi"/>
          <w:szCs w:val="22"/>
        </w:rPr>
      </w:pPr>
    </w:p>
    <w:tbl>
      <w:tblPr>
        <w:tblStyle w:val="Tableheader"/>
        <w:tblW w:w="10490" w:type="dxa"/>
        <w:tblInd w:w="-172" w:type="dxa"/>
        <w:tblLayout w:type="fixed"/>
        <w:tblLook w:val="04A0" w:firstRow="1" w:lastRow="0" w:firstColumn="1" w:lastColumn="0" w:noHBand="0" w:noVBand="1"/>
      </w:tblPr>
      <w:tblGrid>
        <w:gridCol w:w="1560"/>
        <w:gridCol w:w="3118"/>
        <w:gridCol w:w="5812"/>
      </w:tblGrid>
      <w:tr w:rsidR="00850197" w14:paraId="11168510" w14:textId="77777777" w:rsidTr="00D32E6B">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560" w:type="dxa"/>
            <w:tcBorders>
              <w:top w:val="single" w:sz="24" w:space="0" w:color="002060"/>
              <w:left w:val="single" w:sz="24" w:space="0" w:color="002060"/>
              <w:bottom w:val="single" w:sz="24" w:space="0" w:color="002060"/>
              <w:right w:val="single" w:sz="24" w:space="0" w:color="002060"/>
            </w:tcBorders>
            <w:shd w:val="clear" w:color="auto" w:fill="002060"/>
            <w:hideMark/>
          </w:tcPr>
          <w:p w14:paraId="5E8DC85A" w14:textId="77777777" w:rsidR="00D32E6B" w:rsidRPr="009066BD" w:rsidRDefault="00D32E6B" w:rsidP="004E7272">
            <w:pPr>
              <w:pStyle w:val="BodyText"/>
              <w:spacing w:beforeLines="80" w:before="192" w:beforeAutospacing="0" w:afterLines="80" w:after="192" w:afterAutospacing="0" w:line="256" w:lineRule="auto"/>
              <w:ind w:right="219"/>
              <w:rPr>
                <w:rFonts w:asciiTheme="minorHAnsi" w:eastAsia="Montserrat Light" w:hAnsiTheme="minorHAnsi"/>
                <w:color w:val="FFFFFF" w:themeColor="background1"/>
                <w:sz w:val="20"/>
                <w:szCs w:val="20"/>
              </w:rPr>
            </w:pPr>
            <w:r w:rsidRPr="009066BD">
              <w:rPr>
                <w:rFonts w:asciiTheme="minorHAnsi" w:hAnsiTheme="minorHAnsi"/>
                <w:color w:val="FFFFFF" w:themeColor="background1"/>
                <w:sz w:val="20"/>
                <w:szCs w:val="20"/>
              </w:rPr>
              <w:t>Care Continuum</w:t>
            </w:r>
          </w:p>
        </w:tc>
        <w:tc>
          <w:tcPr>
            <w:tcW w:w="3118" w:type="dxa"/>
            <w:tcBorders>
              <w:top w:val="single" w:sz="24" w:space="0" w:color="002060"/>
              <w:left w:val="single" w:sz="24" w:space="0" w:color="002060"/>
              <w:bottom w:val="single" w:sz="24" w:space="0" w:color="002060"/>
              <w:right w:val="single" w:sz="24" w:space="0" w:color="002060"/>
            </w:tcBorders>
            <w:shd w:val="clear" w:color="auto" w:fill="002060"/>
            <w:hideMark/>
          </w:tcPr>
          <w:p w14:paraId="004BFC71" w14:textId="0EF70572" w:rsidR="00D32E6B" w:rsidRPr="009066BD" w:rsidRDefault="004D540A" w:rsidP="004E7272">
            <w:pPr>
              <w:pStyle w:val="BodyText"/>
              <w:spacing w:before="40" w:beforeAutospacing="0" w:after="40" w:afterAutospacing="0" w:line="256" w:lineRule="auto"/>
              <w:ind w:right="219"/>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Pr>
                <w:rFonts w:asciiTheme="minorHAnsi" w:hAnsiTheme="minorHAnsi"/>
                <w:color w:val="FFFFFF" w:themeColor="background1"/>
                <w:sz w:val="20"/>
                <w:szCs w:val="20"/>
              </w:rPr>
              <w:t>Area of the Behaviour Code for Students</w:t>
            </w:r>
          </w:p>
        </w:tc>
        <w:tc>
          <w:tcPr>
            <w:tcW w:w="5812" w:type="dxa"/>
            <w:tcBorders>
              <w:top w:val="single" w:sz="24" w:space="0" w:color="002060"/>
              <w:left w:val="single" w:sz="24" w:space="0" w:color="002060"/>
              <w:bottom w:val="single" w:sz="24" w:space="0" w:color="002060"/>
              <w:right w:val="single" w:sz="24" w:space="0" w:color="002060"/>
            </w:tcBorders>
            <w:shd w:val="clear" w:color="auto" w:fill="002060"/>
            <w:hideMark/>
          </w:tcPr>
          <w:p w14:paraId="7E20230F" w14:textId="0515AFEA" w:rsidR="00D32E6B" w:rsidRPr="009066BD" w:rsidRDefault="004D540A" w:rsidP="004E7272">
            <w:pPr>
              <w:pStyle w:val="BodyText"/>
              <w:spacing w:before="40" w:beforeAutospacing="0" w:after="40" w:afterAutospacing="0" w:line="256" w:lineRule="auto"/>
              <w:ind w:right="219"/>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Pr>
                <w:rFonts w:asciiTheme="minorHAnsi" w:hAnsiTheme="minorHAnsi"/>
                <w:color w:val="FFFFFF" w:themeColor="background1"/>
                <w:sz w:val="20"/>
                <w:szCs w:val="20"/>
              </w:rPr>
              <w:t>Examples of supports and strategies</w:t>
            </w:r>
          </w:p>
        </w:tc>
      </w:tr>
      <w:tr w:rsidR="00D32E6B" w14:paraId="5BE26EF8" w14:textId="77777777" w:rsidTr="00D32E6B">
        <w:trPr>
          <w:cnfStyle w:val="000000100000" w:firstRow="0" w:lastRow="0" w:firstColumn="0" w:lastColumn="0" w:oddVBand="0" w:evenVBand="0" w:oddHBand="1" w:evenHBand="0" w:firstRowFirstColumn="0" w:firstRowLastColumn="0" w:lastRowFirstColumn="0" w:lastRowLastColumn="0"/>
          <w:trHeight w:val="2868"/>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24" w:space="0" w:color="002060"/>
            </w:tcBorders>
            <w:hideMark/>
          </w:tcPr>
          <w:p w14:paraId="27FB7441" w14:textId="77777777" w:rsidR="00D32E6B" w:rsidRPr="004E7272" w:rsidRDefault="00D32E6B" w:rsidP="004D540A">
            <w:pPr>
              <w:pStyle w:val="BodyText"/>
              <w:spacing w:before="100" w:after="100"/>
              <w:ind w:right="219"/>
              <w:rPr>
                <w:rFonts w:asciiTheme="minorHAnsi" w:hAnsiTheme="minorHAnsi"/>
                <w:color w:val="auto"/>
                <w:sz w:val="20"/>
                <w:szCs w:val="20"/>
              </w:rPr>
            </w:pPr>
            <w:r w:rsidRPr="004E7272">
              <w:rPr>
                <w:rFonts w:asciiTheme="minorHAnsi" w:hAnsiTheme="minorHAnsi"/>
                <w:color w:val="auto"/>
                <w:sz w:val="20"/>
                <w:szCs w:val="20"/>
              </w:rPr>
              <w:t xml:space="preserve">Prevention </w:t>
            </w:r>
          </w:p>
        </w:tc>
        <w:tc>
          <w:tcPr>
            <w:tcW w:w="3118" w:type="dxa"/>
            <w:tcBorders>
              <w:top w:val="single" w:sz="24" w:space="0" w:color="002060"/>
            </w:tcBorders>
          </w:tcPr>
          <w:p w14:paraId="74A7B95A" w14:textId="77777777" w:rsidR="00D32E6B" w:rsidRPr="004E7272" w:rsidRDefault="00D32E6B" w:rsidP="004D540A">
            <w:pPr>
              <w:pStyle w:val="BodyText"/>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r w:rsidRPr="004E7272">
              <w:rPr>
                <w:rFonts w:asciiTheme="minorHAnsi" w:hAnsiTheme="minorHAnsi" w:cs="Arial"/>
                <w:color w:val="auto"/>
                <w:sz w:val="20"/>
                <w:szCs w:val="20"/>
              </w:rPr>
              <w:t xml:space="preserve">SAFETY &amp; RESPECT </w:t>
            </w:r>
          </w:p>
          <w:p w14:paraId="617EA66F" w14:textId="77777777" w:rsidR="00D32E6B" w:rsidRPr="004E7272" w:rsidRDefault="00D32E6B" w:rsidP="00280BD2">
            <w:pPr>
              <w:pStyle w:val="BodyText"/>
              <w:numPr>
                <w:ilvl w:val="0"/>
                <w:numId w:val="19"/>
              </w:numPr>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r w:rsidRPr="004E7272">
              <w:rPr>
                <w:rFonts w:asciiTheme="minorHAnsi" w:hAnsiTheme="minorHAnsi" w:cs="Arial"/>
                <w:color w:val="auto"/>
                <w:sz w:val="20"/>
                <w:szCs w:val="20"/>
              </w:rPr>
              <w:t xml:space="preserve">Classroom management </w:t>
            </w:r>
          </w:p>
          <w:p w14:paraId="052549DB" w14:textId="4D0F8294" w:rsidR="00D32E6B" w:rsidRPr="004E7272" w:rsidRDefault="00D32E6B" w:rsidP="00280BD2">
            <w:pPr>
              <w:pStyle w:val="BodyText"/>
              <w:numPr>
                <w:ilvl w:val="0"/>
                <w:numId w:val="19"/>
              </w:numPr>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r w:rsidRPr="004E7272">
              <w:rPr>
                <w:rFonts w:asciiTheme="minorHAnsi" w:hAnsiTheme="minorHAnsi" w:cs="Arial"/>
                <w:color w:val="auto"/>
                <w:sz w:val="20"/>
                <w:szCs w:val="20"/>
              </w:rPr>
              <w:t xml:space="preserve">Explicit teaching of the values of respect, safety </w:t>
            </w:r>
            <w:r>
              <w:rPr>
                <w:rFonts w:asciiTheme="minorHAnsi" w:hAnsiTheme="minorHAnsi" w:cs="Arial"/>
                <w:color w:val="auto"/>
                <w:sz w:val="20"/>
                <w:szCs w:val="20"/>
              </w:rPr>
              <w:t>and</w:t>
            </w:r>
            <w:r w:rsidRPr="004E7272">
              <w:rPr>
                <w:rFonts w:asciiTheme="minorHAnsi" w:hAnsiTheme="minorHAnsi" w:cs="Arial"/>
                <w:color w:val="auto"/>
                <w:sz w:val="20"/>
                <w:szCs w:val="20"/>
              </w:rPr>
              <w:t xml:space="preserve"> engagement </w:t>
            </w:r>
          </w:p>
        </w:tc>
        <w:tc>
          <w:tcPr>
            <w:tcW w:w="5812" w:type="dxa"/>
            <w:tcBorders>
              <w:top w:val="single" w:sz="24" w:space="0" w:color="002060"/>
            </w:tcBorders>
            <w:hideMark/>
          </w:tcPr>
          <w:p w14:paraId="740A29CB" w14:textId="53BDF307" w:rsidR="00D32E6B" w:rsidRDefault="00D32E6B" w:rsidP="00280BD2">
            <w:pPr>
              <w:pStyle w:val="ListParagraph"/>
              <w:numPr>
                <w:ilvl w:val="0"/>
                <w:numId w:val="15"/>
              </w:numPr>
              <w:spacing w:before="120" w:beforeAutospacing="0" w:after="120" w:afterAutospacing="0"/>
              <w:ind w:left="357"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4E7272">
              <w:rPr>
                <w:rFonts w:asciiTheme="minorHAnsi" w:hAnsiTheme="minorHAnsi" w:cs="Arial"/>
                <w:color w:val="auto"/>
              </w:rPr>
              <w:t>Student Behaviour Code</w:t>
            </w:r>
            <w:r>
              <w:rPr>
                <w:rFonts w:asciiTheme="minorHAnsi" w:hAnsiTheme="minorHAnsi" w:cs="Arial"/>
                <w:color w:val="auto"/>
              </w:rPr>
              <w:t>:</w:t>
            </w:r>
            <w:r w:rsidRPr="004E7272">
              <w:rPr>
                <w:rFonts w:asciiTheme="minorHAnsi" w:hAnsiTheme="minorHAnsi" w:cs="Arial"/>
                <w:color w:val="auto"/>
              </w:rPr>
              <w:t xml:space="preserve"> Respect, Safety </w:t>
            </w:r>
            <w:r>
              <w:rPr>
                <w:rFonts w:asciiTheme="minorHAnsi" w:hAnsiTheme="minorHAnsi" w:cs="Arial"/>
                <w:color w:val="auto"/>
              </w:rPr>
              <w:t>and</w:t>
            </w:r>
            <w:r w:rsidRPr="004E7272">
              <w:rPr>
                <w:rFonts w:asciiTheme="minorHAnsi" w:hAnsiTheme="minorHAnsi" w:cs="Arial"/>
                <w:color w:val="auto"/>
              </w:rPr>
              <w:t xml:space="preserve"> Engagement</w:t>
            </w:r>
          </w:p>
          <w:p w14:paraId="6D28880C" w14:textId="3850C744" w:rsidR="004D540A" w:rsidRPr="004E7272" w:rsidRDefault="004D540A" w:rsidP="00280BD2">
            <w:pPr>
              <w:pStyle w:val="ListParagraph"/>
              <w:numPr>
                <w:ilvl w:val="0"/>
                <w:numId w:val="15"/>
              </w:numPr>
              <w:spacing w:before="120" w:beforeAutospacing="0" w:after="120" w:afterAutospacing="0"/>
              <w:ind w:left="357"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Pr>
                <w:rFonts w:asciiTheme="minorHAnsi" w:hAnsiTheme="minorHAnsi" w:cs="Arial"/>
                <w:color w:val="auto"/>
              </w:rPr>
              <w:t>Mentor Lessons</w:t>
            </w:r>
          </w:p>
          <w:p w14:paraId="57A0F5E3" w14:textId="78A68975" w:rsidR="00D32E6B" w:rsidRPr="004E7272" w:rsidRDefault="00D32E6B" w:rsidP="00280BD2">
            <w:pPr>
              <w:pStyle w:val="ListParagraph"/>
              <w:numPr>
                <w:ilvl w:val="0"/>
                <w:numId w:val="15"/>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4E7272">
              <w:rPr>
                <w:rFonts w:asciiTheme="minorHAnsi" w:hAnsiTheme="minorHAnsi" w:cs="Arial"/>
                <w:color w:val="auto"/>
              </w:rPr>
              <w:t xml:space="preserve">Role modelling, explicit teaching &amp; planned responses </w:t>
            </w:r>
          </w:p>
          <w:p w14:paraId="5505FD59" w14:textId="2788B96E" w:rsidR="00D32E6B" w:rsidRPr="004E7272" w:rsidRDefault="00D32E6B" w:rsidP="00280BD2">
            <w:pPr>
              <w:pStyle w:val="ListParagraph"/>
              <w:numPr>
                <w:ilvl w:val="0"/>
                <w:numId w:val="15"/>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4E7272">
              <w:rPr>
                <w:rFonts w:asciiTheme="minorHAnsi" w:hAnsiTheme="minorHAnsi" w:cs="Arial"/>
                <w:color w:val="auto"/>
              </w:rPr>
              <w:t xml:space="preserve">Classroom Teacher Monitoring </w:t>
            </w:r>
          </w:p>
          <w:p w14:paraId="61D53125" w14:textId="47C9417B" w:rsidR="00D32E6B" w:rsidRPr="004E7272" w:rsidRDefault="00D32E6B" w:rsidP="00280BD2">
            <w:pPr>
              <w:pStyle w:val="ListParagraph"/>
              <w:numPr>
                <w:ilvl w:val="0"/>
                <w:numId w:val="15"/>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4E7272">
              <w:rPr>
                <w:rFonts w:asciiTheme="minorHAnsi" w:hAnsiTheme="minorHAnsi" w:cs="Arial"/>
                <w:color w:val="auto"/>
              </w:rPr>
              <w:t>The Cessnock Way</w:t>
            </w:r>
          </w:p>
          <w:p w14:paraId="3CFF1CB6" w14:textId="5038970A" w:rsidR="00D32E6B" w:rsidRPr="004E7272" w:rsidRDefault="00D32E6B" w:rsidP="00280BD2">
            <w:pPr>
              <w:pStyle w:val="ListParagraph"/>
              <w:numPr>
                <w:ilvl w:val="0"/>
                <w:numId w:val="15"/>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4E7272">
              <w:rPr>
                <w:rFonts w:asciiTheme="minorHAnsi" w:hAnsiTheme="minorHAnsi" w:cs="Arial"/>
                <w:color w:val="auto"/>
              </w:rPr>
              <w:t xml:space="preserve">Explicit teaching </w:t>
            </w:r>
            <w:r w:rsidR="004D540A">
              <w:rPr>
                <w:rFonts w:asciiTheme="minorHAnsi" w:hAnsiTheme="minorHAnsi" w:cs="Arial"/>
                <w:color w:val="auto"/>
              </w:rPr>
              <w:t xml:space="preserve">and </w:t>
            </w:r>
            <w:r w:rsidRPr="004E7272">
              <w:rPr>
                <w:rFonts w:asciiTheme="minorHAnsi" w:hAnsiTheme="minorHAnsi" w:cs="Arial"/>
                <w:color w:val="auto"/>
              </w:rPr>
              <w:t xml:space="preserve">modelling of specific skills including behaviour expectations &amp; social skills </w:t>
            </w:r>
          </w:p>
          <w:p w14:paraId="7593296E" w14:textId="29A1BDE7" w:rsidR="00D32E6B" w:rsidRPr="004E7272" w:rsidRDefault="00D32E6B" w:rsidP="00280BD2">
            <w:pPr>
              <w:pStyle w:val="ListParagraph"/>
              <w:numPr>
                <w:ilvl w:val="0"/>
                <w:numId w:val="15"/>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4E7272">
              <w:rPr>
                <w:rFonts w:asciiTheme="minorHAnsi" w:hAnsiTheme="minorHAnsi" w:cs="Arial"/>
                <w:color w:val="auto"/>
              </w:rPr>
              <w:t xml:space="preserve">Communication with parents &amp; carers   </w:t>
            </w:r>
          </w:p>
        </w:tc>
      </w:tr>
      <w:tr w:rsidR="00850197" w14:paraId="22DFC32F" w14:textId="77777777" w:rsidTr="00D32E6B">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560" w:type="dxa"/>
            <w:vMerge/>
            <w:hideMark/>
          </w:tcPr>
          <w:p w14:paraId="18C7F969" w14:textId="77777777" w:rsidR="00D32E6B" w:rsidRPr="004E7272" w:rsidRDefault="00D32E6B" w:rsidP="004D540A">
            <w:pPr>
              <w:spacing w:after="100"/>
              <w:rPr>
                <w:rFonts w:asciiTheme="minorHAnsi" w:eastAsia="Montserrat Light" w:hAnsiTheme="minorHAnsi" w:cs="Arial"/>
                <w:color w:val="auto"/>
                <w:lang w:val="en-GB" w:eastAsia="en-GB" w:bidi="en-GB"/>
              </w:rPr>
            </w:pPr>
          </w:p>
        </w:tc>
        <w:tc>
          <w:tcPr>
            <w:tcW w:w="3118" w:type="dxa"/>
            <w:shd w:val="clear" w:color="auto" w:fill="FFFFFF" w:themeFill="background1"/>
          </w:tcPr>
          <w:p w14:paraId="4AB7F867" w14:textId="77777777" w:rsidR="00D32E6B" w:rsidRPr="004E7272" w:rsidRDefault="00D32E6B" w:rsidP="004D540A">
            <w:pPr>
              <w:pStyle w:val="BodyText"/>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4E7272">
              <w:rPr>
                <w:rFonts w:asciiTheme="minorHAnsi" w:hAnsiTheme="minorHAnsi"/>
                <w:color w:val="auto"/>
                <w:sz w:val="20"/>
                <w:szCs w:val="20"/>
              </w:rPr>
              <w:t xml:space="preserve">ENGAGEMENT </w:t>
            </w:r>
          </w:p>
          <w:p w14:paraId="0EC1574B" w14:textId="77777777" w:rsidR="00D32E6B" w:rsidRPr="004E7272" w:rsidRDefault="00D32E6B" w:rsidP="00280BD2">
            <w:pPr>
              <w:pStyle w:val="BodyText"/>
              <w:numPr>
                <w:ilvl w:val="0"/>
                <w:numId w:val="20"/>
              </w:numPr>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4E7272">
              <w:rPr>
                <w:rFonts w:asciiTheme="minorHAnsi" w:hAnsiTheme="minorHAnsi"/>
                <w:color w:val="auto"/>
                <w:sz w:val="20"/>
                <w:szCs w:val="20"/>
              </w:rPr>
              <w:t xml:space="preserve">Curriculum delivery </w:t>
            </w:r>
          </w:p>
          <w:p w14:paraId="2A3EA3DA" w14:textId="77777777" w:rsidR="00D32E6B" w:rsidRPr="004E7272" w:rsidRDefault="00D32E6B" w:rsidP="00280BD2">
            <w:pPr>
              <w:pStyle w:val="BodyText"/>
              <w:numPr>
                <w:ilvl w:val="0"/>
                <w:numId w:val="20"/>
              </w:numPr>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4E7272">
              <w:rPr>
                <w:rFonts w:asciiTheme="minorHAnsi" w:hAnsiTheme="minorHAnsi"/>
                <w:color w:val="auto"/>
                <w:sz w:val="20"/>
                <w:szCs w:val="20"/>
              </w:rPr>
              <w:t xml:space="preserve">Learning and support </w:t>
            </w:r>
          </w:p>
          <w:p w14:paraId="4020A03C" w14:textId="77777777" w:rsidR="00D32E6B" w:rsidRPr="004E7272" w:rsidRDefault="00D32E6B" w:rsidP="004D540A">
            <w:pPr>
              <w:pStyle w:val="BodyText"/>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p>
        </w:tc>
        <w:tc>
          <w:tcPr>
            <w:tcW w:w="5812" w:type="dxa"/>
            <w:shd w:val="clear" w:color="auto" w:fill="FFFFFF" w:themeFill="background1"/>
            <w:hideMark/>
          </w:tcPr>
          <w:p w14:paraId="02065F82" w14:textId="7BF542E0" w:rsidR="00D32E6B" w:rsidRPr="004E7272" w:rsidRDefault="00D32E6B" w:rsidP="00280BD2">
            <w:pPr>
              <w:pStyle w:val="ListParagraph"/>
              <w:numPr>
                <w:ilvl w:val="0"/>
                <w:numId w:val="16"/>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4E7272">
              <w:rPr>
                <w:rFonts w:asciiTheme="minorHAnsi" w:hAnsiTheme="minorHAnsi"/>
                <w:color w:val="auto"/>
              </w:rPr>
              <w:t xml:space="preserve">Quality teaching &amp; learning opportunities that address the individual learning needs of all students   </w:t>
            </w:r>
          </w:p>
          <w:p w14:paraId="498AB48D" w14:textId="0EDE0EF4" w:rsidR="00D32E6B" w:rsidRPr="004E7272" w:rsidRDefault="00D32E6B" w:rsidP="00280BD2">
            <w:pPr>
              <w:pStyle w:val="ListParagraph"/>
              <w:numPr>
                <w:ilvl w:val="0"/>
                <w:numId w:val="16"/>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4E7272">
              <w:rPr>
                <w:rFonts w:asciiTheme="minorHAnsi" w:hAnsiTheme="minorHAnsi"/>
                <w:color w:val="auto"/>
              </w:rPr>
              <w:t xml:space="preserve">Consistent teacher expectations, routines, modelling &amp; responses to behaviour </w:t>
            </w:r>
          </w:p>
          <w:p w14:paraId="693D5326" w14:textId="58067D12" w:rsidR="00D32E6B" w:rsidRPr="004E7272" w:rsidRDefault="00D32E6B" w:rsidP="00280BD2">
            <w:pPr>
              <w:pStyle w:val="ListParagraph"/>
              <w:numPr>
                <w:ilvl w:val="0"/>
                <w:numId w:val="16"/>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4E7272">
              <w:rPr>
                <w:rFonts w:asciiTheme="minorHAnsi" w:hAnsiTheme="minorHAnsi"/>
                <w:color w:val="auto"/>
              </w:rPr>
              <w:t xml:space="preserve">Individual Education Plans for identified students </w:t>
            </w:r>
          </w:p>
        </w:tc>
      </w:tr>
      <w:tr w:rsidR="00D32E6B" w14:paraId="219D2A4A" w14:textId="77777777" w:rsidTr="00D32E6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60" w:type="dxa"/>
            <w:vMerge/>
            <w:hideMark/>
          </w:tcPr>
          <w:p w14:paraId="7D4FA535" w14:textId="77777777" w:rsidR="00D32E6B" w:rsidRPr="004E7272" w:rsidRDefault="00D32E6B" w:rsidP="004D540A">
            <w:pPr>
              <w:spacing w:after="100"/>
              <w:rPr>
                <w:rFonts w:asciiTheme="minorHAnsi" w:eastAsia="Montserrat Light" w:hAnsiTheme="minorHAnsi" w:cs="Arial"/>
                <w:color w:val="auto"/>
                <w:lang w:val="en-GB" w:eastAsia="en-GB" w:bidi="en-GB"/>
              </w:rPr>
            </w:pPr>
          </w:p>
        </w:tc>
        <w:tc>
          <w:tcPr>
            <w:tcW w:w="3118" w:type="dxa"/>
            <w:hideMark/>
          </w:tcPr>
          <w:p w14:paraId="7381D8DD" w14:textId="77777777" w:rsidR="00D32E6B" w:rsidRPr="004E7272" w:rsidRDefault="00D32E6B" w:rsidP="004D540A">
            <w:pPr>
              <w:pStyle w:val="BodyText"/>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r w:rsidRPr="004E7272">
              <w:rPr>
                <w:rFonts w:asciiTheme="minorHAnsi" w:hAnsiTheme="minorHAnsi" w:cs="Arial"/>
                <w:color w:val="auto"/>
                <w:sz w:val="20"/>
                <w:szCs w:val="20"/>
              </w:rPr>
              <w:t xml:space="preserve">RESPECT &amp; ENGAGEMENT </w:t>
            </w:r>
          </w:p>
          <w:p w14:paraId="576984CE" w14:textId="52E52904" w:rsidR="00D32E6B" w:rsidRPr="004E7272" w:rsidRDefault="00D32E6B" w:rsidP="00280BD2">
            <w:pPr>
              <w:pStyle w:val="BodyText"/>
              <w:numPr>
                <w:ilvl w:val="0"/>
                <w:numId w:val="21"/>
              </w:numPr>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r w:rsidRPr="004E7272">
              <w:rPr>
                <w:rFonts w:asciiTheme="minorHAnsi" w:hAnsiTheme="minorHAnsi" w:cs="Arial"/>
                <w:color w:val="auto"/>
                <w:sz w:val="20"/>
                <w:szCs w:val="20"/>
              </w:rPr>
              <w:t xml:space="preserve">Positive reinforcement </w:t>
            </w:r>
            <w:r>
              <w:rPr>
                <w:rFonts w:asciiTheme="minorHAnsi" w:hAnsiTheme="minorHAnsi" w:cs="Arial"/>
                <w:color w:val="auto"/>
                <w:sz w:val="20"/>
                <w:szCs w:val="20"/>
              </w:rPr>
              <w:t xml:space="preserve">and </w:t>
            </w:r>
            <w:r w:rsidRPr="004E7272">
              <w:rPr>
                <w:rFonts w:asciiTheme="minorHAnsi" w:hAnsiTheme="minorHAnsi" w:cs="Arial"/>
                <w:color w:val="auto"/>
                <w:sz w:val="20"/>
                <w:szCs w:val="20"/>
              </w:rPr>
              <w:t xml:space="preserve">acknowledgement </w:t>
            </w:r>
          </w:p>
        </w:tc>
        <w:tc>
          <w:tcPr>
            <w:tcW w:w="5812" w:type="dxa"/>
            <w:hideMark/>
          </w:tcPr>
          <w:p w14:paraId="51411486" w14:textId="504CA3E7" w:rsidR="00D32E6B" w:rsidRPr="004E7272" w:rsidRDefault="00D32E6B" w:rsidP="00280BD2">
            <w:pPr>
              <w:pStyle w:val="ListParagraph"/>
              <w:numPr>
                <w:ilvl w:val="0"/>
                <w:numId w:val="1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4E7272">
              <w:rPr>
                <w:rFonts w:asciiTheme="minorHAnsi" w:hAnsiTheme="minorHAnsi" w:cs="Arial"/>
                <w:color w:val="auto"/>
              </w:rPr>
              <w:t>CODE Plus – Commendation system</w:t>
            </w:r>
          </w:p>
          <w:p w14:paraId="263A3AF2" w14:textId="72D7861E" w:rsidR="00D32E6B" w:rsidRPr="004E7272" w:rsidRDefault="00D32E6B" w:rsidP="00280BD2">
            <w:pPr>
              <w:pStyle w:val="ListParagraph"/>
              <w:numPr>
                <w:ilvl w:val="0"/>
                <w:numId w:val="1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4E7272">
              <w:rPr>
                <w:rFonts w:asciiTheme="minorHAnsi" w:hAnsiTheme="minorHAnsi" w:cs="Arial"/>
                <w:color w:val="auto"/>
              </w:rPr>
              <w:t xml:space="preserve">Positive phone calls to parents/carers </w:t>
            </w:r>
          </w:p>
          <w:p w14:paraId="22F41C0D" w14:textId="7918EC21" w:rsidR="00D32E6B" w:rsidRPr="004E7272" w:rsidRDefault="00D32E6B" w:rsidP="00280BD2">
            <w:pPr>
              <w:pStyle w:val="ListParagraph"/>
              <w:numPr>
                <w:ilvl w:val="0"/>
                <w:numId w:val="1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4E7272">
              <w:rPr>
                <w:rFonts w:asciiTheme="minorHAnsi" w:hAnsiTheme="minorHAnsi" w:cs="Arial"/>
                <w:color w:val="auto"/>
              </w:rPr>
              <w:t xml:space="preserve">The Cessnock Way Newsletter </w:t>
            </w:r>
          </w:p>
          <w:p w14:paraId="09E4D2CD" w14:textId="27331811" w:rsidR="00D32E6B" w:rsidRPr="004E7272" w:rsidRDefault="00D32E6B" w:rsidP="00280BD2">
            <w:pPr>
              <w:pStyle w:val="ListParagraph"/>
              <w:numPr>
                <w:ilvl w:val="0"/>
                <w:numId w:val="1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4E7272">
              <w:rPr>
                <w:rFonts w:asciiTheme="minorHAnsi" w:hAnsiTheme="minorHAnsi" w:cs="Arial"/>
                <w:color w:val="auto"/>
              </w:rPr>
              <w:t xml:space="preserve">Assemblies </w:t>
            </w:r>
          </w:p>
          <w:p w14:paraId="2A77BF2B" w14:textId="1EA28805" w:rsidR="00D32E6B" w:rsidRPr="004E7272" w:rsidRDefault="00D32E6B" w:rsidP="00280BD2">
            <w:pPr>
              <w:pStyle w:val="ListParagraph"/>
              <w:numPr>
                <w:ilvl w:val="0"/>
                <w:numId w:val="1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4E7272">
              <w:rPr>
                <w:rFonts w:asciiTheme="minorHAnsi" w:hAnsiTheme="minorHAnsi" w:cs="Arial"/>
                <w:color w:val="auto"/>
              </w:rPr>
              <w:t xml:space="preserve">Parent teacher interviews </w:t>
            </w:r>
          </w:p>
          <w:p w14:paraId="61985F33" w14:textId="77777777" w:rsidR="00D32E6B" w:rsidRDefault="00D32E6B" w:rsidP="00280BD2">
            <w:pPr>
              <w:pStyle w:val="ListParagraph"/>
              <w:numPr>
                <w:ilvl w:val="0"/>
                <w:numId w:val="1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4E7272">
              <w:rPr>
                <w:rFonts w:asciiTheme="minorHAnsi" w:hAnsiTheme="minorHAnsi" w:cs="Arial"/>
                <w:color w:val="auto"/>
              </w:rPr>
              <w:t>Opportunities for community members to visit the school to showcase student</w:t>
            </w:r>
            <w:r>
              <w:rPr>
                <w:rFonts w:asciiTheme="minorHAnsi" w:hAnsiTheme="minorHAnsi" w:cs="Arial"/>
                <w:color w:val="auto"/>
              </w:rPr>
              <w:t xml:space="preserve"> </w:t>
            </w:r>
            <w:r w:rsidRPr="004E7272">
              <w:rPr>
                <w:rFonts w:asciiTheme="minorHAnsi" w:hAnsiTheme="minorHAnsi" w:cs="Arial"/>
                <w:color w:val="auto"/>
              </w:rPr>
              <w:t>achievement</w:t>
            </w:r>
          </w:p>
          <w:p w14:paraId="4EED8D0B" w14:textId="2E303630" w:rsidR="004D540A" w:rsidRPr="004E7272" w:rsidRDefault="00CE0186" w:rsidP="00280BD2">
            <w:pPr>
              <w:pStyle w:val="ListParagraph"/>
              <w:numPr>
                <w:ilvl w:val="0"/>
                <w:numId w:val="1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CE0186">
              <w:rPr>
                <w:rFonts w:asciiTheme="minorHAnsi" w:hAnsiTheme="minorHAnsi" w:cs="Arial"/>
                <w:color w:val="auto"/>
              </w:rPr>
              <w:t xml:space="preserve">School Representation Expectations </w:t>
            </w:r>
          </w:p>
        </w:tc>
      </w:tr>
      <w:tr w:rsidR="00316DFB" w14:paraId="7D54CA7E" w14:textId="77777777" w:rsidTr="00D32E6B">
        <w:trPr>
          <w:cnfStyle w:val="000000010000" w:firstRow="0" w:lastRow="0" w:firstColumn="0" w:lastColumn="0" w:oddVBand="0" w:evenVBand="0" w:oddHBand="0" w:evenHBand="1"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560" w:type="dxa"/>
            <w:vMerge/>
            <w:hideMark/>
          </w:tcPr>
          <w:p w14:paraId="256C1979" w14:textId="77777777" w:rsidR="00D32E6B" w:rsidRPr="004E7272" w:rsidRDefault="00D32E6B" w:rsidP="004D540A">
            <w:pPr>
              <w:spacing w:after="100"/>
              <w:rPr>
                <w:rFonts w:asciiTheme="minorHAnsi" w:eastAsia="Montserrat Light" w:hAnsiTheme="minorHAnsi" w:cs="Arial"/>
                <w:color w:val="auto"/>
                <w:lang w:val="en-GB" w:eastAsia="en-GB" w:bidi="en-GB"/>
              </w:rPr>
            </w:pPr>
          </w:p>
        </w:tc>
        <w:tc>
          <w:tcPr>
            <w:tcW w:w="3118" w:type="dxa"/>
            <w:shd w:val="clear" w:color="auto" w:fill="FFFFFF" w:themeFill="background1"/>
            <w:hideMark/>
          </w:tcPr>
          <w:p w14:paraId="15B8D912" w14:textId="77777777" w:rsidR="00D32E6B" w:rsidRDefault="00D32E6B" w:rsidP="004D540A">
            <w:pPr>
              <w:pStyle w:val="BodyText"/>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4E7272">
              <w:rPr>
                <w:rFonts w:asciiTheme="minorHAnsi" w:hAnsiTheme="minorHAnsi"/>
                <w:color w:val="auto"/>
                <w:sz w:val="20"/>
                <w:szCs w:val="20"/>
              </w:rPr>
              <w:t xml:space="preserve">RESPECT &amp; ENGAGEMENT </w:t>
            </w:r>
          </w:p>
          <w:p w14:paraId="3F1A0076" w14:textId="2BC3E870" w:rsidR="00D32E6B" w:rsidRPr="004E7272" w:rsidRDefault="00D32E6B" w:rsidP="00280BD2">
            <w:pPr>
              <w:pStyle w:val="BodyText"/>
              <w:numPr>
                <w:ilvl w:val="0"/>
                <w:numId w:val="22"/>
              </w:numPr>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4E7272">
              <w:rPr>
                <w:rFonts w:asciiTheme="minorHAnsi" w:hAnsiTheme="minorHAnsi"/>
                <w:color w:val="auto"/>
                <w:sz w:val="20"/>
                <w:szCs w:val="20"/>
              </w:rPr>
              <w:t xml:space="preserve">Connection to culture </w:t>
            </w:r>
          </w:p>
        </w:tc>
        <w:tc>
          <w:tcPr>
            <w:tcW w:w="5812" w:type="dxa"/>
            <w:shd w:val="clear" w:color="auto" w:fill="auto"/>
            <w:hideMark/>
          </w:tcPr>
          <w:p w14:paraId="1E5CC361" w14:textId="77777777" w:rsidR="00D32E6B" w:rsidRPr="004D540A" w:rsidRDefault="00D32E6B" w:rsidP="00280BD2">
            <w:pPr>
              <w:pStyle w:val="ListParagraph"/>
              <w:numPr>
                <w:ilvl w:val="0"/>
                <w:numId w:val="18"/>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themeColor="text1"/>
              </w:rPr>
            </w:pPr>
            <w:r w:rsidRPr="004E7272">
              <w:rPr>
                <w:rFonts w:asciiTheme="minorHAnsi" w:hAnsiTheme="minorHAnsi"/>
                <w:color w:val="auto"/>
              </w:rPr>
              <w:t xml:space="preserve">Personalised Learning Plans for Aboriginal &amp; Torres </w:t>
            </w:r>
            <w:r w:rsidRPr="00D32E6B">
              <w:rPr>
                <w:rFonts w:asciiTheme="minorHAnsi" w:hAnsiTheme="minorHAnsi"/>
                <w:color w:val="000000" w:themeColor="text1"/>
              </w:rPr>
              <w:t>Strait Islander students</w:t>
            </w:r>
          </w:p>
          <w:p w14:paraId="7E1D38ED" w14:textId="6645BA1C" w:rsidR="004D540A" w:rsidRPr="00D32E6B" w:rsidRDefault="004D540A" w:rsidP="00280BD2">
            <w:pPr>
              <w:pStyle w:val="ListParagraph"/>
              <w:numPr>
                <w:ilvl w:val="0"/>
                <w:numId w:val="18"/>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themeColor="text1"/>
              </w:rPr>
            </w:pPr>
            <w:r>
              <w:rPr>
                <w:rFonts w:asciiTheme="minorHAnsi" w:hAnsiTheme="minorHAnsi"/>
                <w:color w:val="auto"/>
              </w:rPr>
              <w:t>Kirawa Learning Centre</w:t>
            </w:r>
          </w:p>
          <w:p w14:paraId="263CD100" w14:textId="77777777" w:rsidR="00D32E6B" w:rsidRPr="00D32E6B" w:rsidRDefault="00D32E6B" w:rsidP="00280BD2">
            <w:pPr>
              <w:pStyle w:val="ListParagraph"/>
              <w:numPr>
                <w:ilvl w:val="0"/>
                <w:numId w:val="18"/>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rPr>
            </w:pPr>
            <w:r w:rsidRPr="00D32E6B">
              <w:rPr>
                <w:rFonts w:asciiTheme="minorHAnsi" w:hAnsiTheme="minorHAnsi"/>
                <w:color w:val="000000" w:themeColor="text1"/>
              </w:rPr>
              <w:t>Junior AECG</w:t>
            </w:r>
          </w:p>
          <w:p w14:paraId="1E7C095D" w14:textId="77BCEF7F" w:rsidR="00D32E6B" w:rsidRPr="00D32E6B" w:rsidRDefault="00D32E6B" w:rsidP="00280BD2">
            <w:pPr>
              <w:pStyle w:val="ListParagraph"/>
              <w:numPr>
                <w:ilvl w:val="0"/>
                <w:numId w:val="18"/>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rPr>
            </w:pPr>
            <w:r w:rsidRPr="00D32E6B">
              <w:rPr>
                <w:rFonts w:asciiTheme="minorHAnsi" w:hAnsiTheme="minorHAnsi"/>
                <w:color w:val="000000" w:themeColor="text1"/>
              </w:rPr>
              <w:t>Cultural Events</w:t>
            </w:r>
          </w:p>
          <w:p w14:paraId="1BE6B2CE" w14:textId="05919601" w:rsidR="00D32E6B" w:rsidRPr="004E7272" w:rsidRDefault="00D32E6B" w:rsidP="00280BD2">
            <w:pPr>
              <w:pStyle w:val="ListParagraph"/>
              <w:numPr>
                <w:ilvl w:val="0"/>
                <w:numId w:val="18"/>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D32E6B">
              <w:rPr>
                <w:rFonts w:asciiTheme="minorHAnsi" w:hAnsiTheme="minorHAnsi"/>
                <w:color w:val="000000" w:themeColor="text1"/>
              </w:rPr>
              <w:t>Mentor programs</w:t>
            </w:r>
          </w:p>
        </w:tc>
      </w:tr>
      <w:tr w:rsidR="00D32E6B" w14:paraId="6E8F39A9" w14:textId="77777777" w:rsidTr="00D32E6B">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560" w:type="dxa"/>
            <w:vMerge/>
            <w:hideMark/>
          </w:tcPr>
          <w:p w14:paraId="38E940FB" w14:textId="77777777" w:rsidR="00D32E6B" w:rsidRPr="004E7272" w:rsidRDefault="00D32E6B" w:rsidP="004D540A">
            <w:pPr>
              <w:spacing w:after="100"/>
              <w:rPr>
                <w:rFonts w:asciiTheme="minorHAnsi" w:eastAsia="Montserrat Light" w:hAnsiTheme="minorHAnsi" w:cs="Arial"/>
                <w:color w:val="auto"/>
                <w:lang w:val="en-GB" w:eastAsia="en-GB" w:bidi="en-GB"/>
              </w:rPr>
            </w:pPr>
          </w:p>
        </w:tc>
        <w:tc>
          <w:tcPr>
            <w:tcW w:w="3118" w:type="dxa"/>
          </w:tcPr>
          <w:p w14:paraId="676EA4BD" w14:textId="77777777" w:rsidR="00D32E6B" w:rsidRPr="004E7272" w:rsidRDefault="00D32E6B" w:rsidP="004D540A">
            <w:pPr>
              <w:pStyle w:val="BodyText"/>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r w:rsidRPr="004E7272">
              <w:rPr>
                <w:rFonts w:asciiTheme="minorHAnsi" w:hAnsiTheme="minorHAnsi" w:cs="Arial"/>
                <w:color w:val="auto"/>
                <w:sz w:val="20"/>
                <w:szCs w:val="20"/>
              </w:rPr>
              <w:t xml:space="preserve">RESPECT, SAFETY &amp; ENGAGEMENT </w:t>
            </w:r>
          </w:p>
          <w:p w14:paraId="1AB2D269" w14:textId="77777777" w:rsidR="00D32E6B" w:rsidRPr="004E7272" w:rsidRDefault="00D32E6B" w:rsidP="00280BD2">
            <w:pPr>
              <w:pStyle w:val="BodyText"/>
              <w:numPr>
                <w:ilvl w:val="0"/>
                <w:numId w:val="23"/>
              </w:numPr>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r w:rsidRPr="004E7272">
              <w:rPr>
                <w:rFonts w:asciiTheme="minorHAnsi" w:hAnsiTheme="minorHAnsi" w:cs="Arial"/>
                <w:color w:val="auto"/>
                <w:sz w:val="20"/>
                <w:szCs w:val="20"/>
              </w:rPr>
              <w:t xml:space="preserve">Professional Learning </w:t>
            </w:r>
          </w:p>
          <w:p w14:paraId="593EC143" w14:textId="77777777" w:rsidR="00D32E6B" w:rsidRPr="004E7272" w:rsidRDefault="00D32E6B" w:rsidP="004D540A">
            <w:pPr>
              <w:pStyle w:val="BodyText"/>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p>
        </w:tc>
        <w:tc>
          <w:tcPr>
            <w:tcW w:w="5812" w:type="dxa"/>
            <w:hideMark/>
          </w:tcPr>
          <w:p w14:paraId="1FD2D54E" w14:textId="2CBCFF63" w:rsidR="00D32E6B" w:rsidRPr="009D4EBC" w:rsidRDefault="00D32E6B" w:rsidP="00280BD2">
            <w:pPr>
              <w:pStyle w:val="ListParagraph"/>
              <w:numPr>
                <w:ilvl w:val="0"/>
                <w:numId w:val="23"/>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9D4EBC">
              <w:rPr>
                <w:rFonts w:asciiTheme="minorHAnsi" w:hAnsiTheme="minorHAnsi" w:cs="Arial"/>
                <w:color w:val="auto"/>
              </w:rPr>
              <w:t>School based and external Learning</w:t>
            </w:r>
          </w:p>
          <w:p w14:paraId="57890D3E" w14:textId="07C01720" w:rsidR="00D32E6B" w:rsidRPr="009D4EBC" w:rsidRDefault="00D32E6B" w:rsidP="00280BD2">
            <w:pPr>
              <w:pStyle w:val="ListParagraph"/>
              <w:numPr>
                <w:ilvl w:val="0"/>
                <w:numId w:val="23"/>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9D4EBC">
              <w:rPr>
                <w:rFonts w:asciiTheme="minorHAnsi" w:hAnsiTheme="minorHAnsi" w:cs="Arial"/>
                <w:color w:val="auto"/>
              </w:rPr>
              <w:t xml:space="preserve">Continual Improvement of school processes and policies </w:t>
            </w:r>
          </w:p>
          <w:p w14:paraId="6794D167" w14:textId="77777777" w:rsidR="00D32E6B" w:rsidRPr="009D4EBC" w:rsidRDefault="00D32E6B" w:rsidP="00280BD2">
            <w:pPr>
              <w:pStyle w:val="ListParagraph"/>
              <w:numPr>
                <w:ilvl w:val="0"/>
                <w:numId w:val="23"/>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9D4EBC">
              <w:rPr>
                <w:rFonts w:asciiTheme="minorHAnsi" w:hAnsiTheme="minorHAnsi" w:cs="Arial"/>
                <w:color w:val="auto"/>
              </w:rPr>
              <w:t xml:space="preserve">Mandatory training </w:t>
            </w:r>
          </w:p>
          <w:p w14:paraId="57E00863" w14:textId="02872A18" w:rsidR="00D32E6B" w:rsidRPr="009D4EBC" w:rsidRDefault="00D32E6B" w:rsidP="00280BD2">
            <w:pPr>
              <w:pStyle w:val="ListParagraph"/>
              <w:numPr>
                <w:ilvl w:val="0"/>
                <w:numId w:val="23"/>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CE0186">
              <w:rPr>
                <w:rFonts w:asciiTheme="minorHAnsi" w:hAnsiTheme="minorHAnsi" w:cs="Arial"/>
                <w:color w:val="auto"/>
              </w:rPr>
              <w:t xml:space="preserve">Inclusion / Behaviour / Trauma Informed </w:t>
            </w:r>
          </w:p>
        </w:tc>
      </w:tr>
      <w:tr w:rsidR="00850197" w14:paraId="1C431609" w14:textId="77777777" w:rsidTr="00D32E6B">
        <w:trPr>
          <w:cnfStyle w:val="000000010000" w:firstRow="0" w:lastRow="0" w:firstColumn="0" w:lastColumn="0" w:oddVBand="0" w:evenVBand="0" w:oddHBand="0" w:evenHBand="1" w:firstRowFirstColumn="0" w:firstRowLastColumn="0" w:lastRowFirstColumn="0" w:lastRowLastColumn="0"/>
          <w:trHeight w:val="2355"/>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2F2F2" w:themeFill="background1" w:themeFillShade="F2"/>
          </w:tcPr>
          <w:p w14:paraId="07A3E888" w14:textId="77777777" w:rsidR="00D32E6B" w:rsidRPr="009D4EBC" w:rsidRDefault="00D32E6B" w:rsidP="004D540A">
            <w:pPr>
              <w:pStyle w:val="BodyText"/>
              <w:spacing w:before="100" w:after="100"/>
              <w:ind w:right="219"/>
              <w:rPr>
                <w:rFonts w:asciiTheme="minorHAnsi" w:hAnsiTheme="minorHAnsi"/>
                <w:color w:val="auto"/>
                <w:sz w:val="20"/>
                <w:szCs w:val="20"/>
              </w:rPr>
            </w:pPr>
          </w:p>
          <w:p w14:paraId="361C5EAE" w14:textId="77777777" w:rsidR="00D32E6B" w:rsidRPr="009D4EBC" w:rsidRDefault="00D32E6B" w:rsidP="004D540A">
            <w:pPr>
              <w:pStyle w:val="BodyText"/>
              <w:spacing w:before="100" w:after="100"/>
              <w:ind w:right="219"/>
              <w:rPr>
                <w:rFonts w:asciiTheme="minorHAnsi" w:hAnsiTheme="minorHAnsi"/>
                <w:color w:val="auto"/>
                <w:sz w:val="20"/>
                <w:szCs w:val="20"/>
              </w:rPr>
            </w:pPr>
          </w:p>
          <w:p w14:paraId="796918AB" w14:textId="77777777" w:rsidR="00D32E6B" w:rsidRPr="009D4EBC" w:rsidRDefault="00D32E6B" w:rsidP="004D540A">
            <w:pPr>
              <w:pStyle w:val="BodyText"/>
              <w:spacing w:before="100" w:after="100"/>
              <w:ind w:right="219"/>
              <w:rPr>
                <w:rFonts w:asciiTheme="minorHAnsi" w:hAnsiTheme="minorHAnsi"/>
                <w:color w:val="auto"/>
                <w:sz w:val="20"/>
                <w:szCs w:val="20"/>
              </w:rPr>
            </w:pPr>
          </w:p>
          <w:p w14:paraId="4FE441B2" w14:textId="77777777" w:rsidR="00D32E6B" w:rsidRPr="009D4EBC" w:rsidRDefault="00D32E6B" w:rsidP="004D540A">
            <w:pPr>
              <w:pStyle w:val="BodyText"/>
              <w:spacing w:before="100" w:after="100"/>
              <w:ind w:right="219"/>
              <w:rPr>
                <w:rFonts w:asciiTheme="minorHAnsi" w:hAnsiTheme="minorHAnsi"/>
                <w:color w:val="auto"/>
                <w:sz w:val="20"/>
                <w:szCs w:val="20"/>
              </w:rPr>
            </w:pPr>
          </w:p>
          <w:p w14:paraId="02B920F6" w14:textId="77777777" w:rsidR="00D32E6B" w:rsidRPr="009D4EBC" w:rsidRDefault="00D32E6B" w:rsidP="004D540A">
            <w:pPr>
              <w:pStyle w:val="BodyText"/>
              <w:spacing w:before="100" w:after="100"/>
              <w:ind w:right="219"/>
              <w:rPr>
                <w:rFonts w:asciiTheme="minorHAnsi" w:hAnsiTheme="minorHAnsi"/>
                <w:color w:val="auto"/>
                <w:sz w:val="20"/>
                <w:szCs w:val="20"/>
              </w:rPr>
            </w:pPr>
          </w:p>
          <w:p w14:paraId="133221EF" w14:textId="77777777" w:rsidR="00D32E6B" w:rsidRPr="009D4EBC" w:rsidRDefault="00D32E6B" w:rsidP="004D540A">
            <w:pPr>
              <w:pStyle w:val="BodyText"/>
              <w:spacing w:before="100" w:after="100"/>
              <w:ind w:right="219"/>
              <w:rPr>
                <w:rFonts w:asciiTheme="minorHAnsi" w:hAnsiTheme="minorHAnsi"/>
                <w:color w:val="auto"/>
                <w:sz w:val="20"/>
                <w:szCs w:val="20"/>
              </w:rPr>
            </w:pPr>
            <w:r w:rsidRPr="009D4EBC">
              <w:rPr>
                <w:rFonts w:asciiTheme="minorHAnsi" w:hAnsiTheme="minorHAnsi"/>
                <w:color w:val="auto"/>
                <w:sz w:val="20"/>
                <w:szCs w:val="20"/>
              </w:rPr>
              <w:t>Early Intervention</w:t>
            </w:r>
          </w:p>
        </w:tc>
        <w:tc>
          <w:tcPr>
            <w:tcW w:w="3118" w:type="dxa"/>
            <w:shd w:val="clear" w:color="auto" w:fill="F2F2F2" w:themeFill="background1" w:themeFillShade="F2"/>
          </w:tcPr>
          <w:p w14:paraId="054C99E2" w14:textId="77777777" w:rsidR="00D32E6B" w:rsidRPr="009D4EBC" w:rsidRDefault="00D32E6B" w:rsidP="004D540A">
            <w:pPr>
              <w:pStyle w:val="BodyText"/>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9D4EBC">
              <w:rPr>
                <w:rFonts w:asciiTheme="minorHAnsi" w:hAnsiTheme="minorHAnsi"/>
                <w:color w:val="auto"/>
                <w:sz w:val="20"/>
                <w:szCs w:val="20"/>
              </w:rPr>
              <w:t xml:space="preserve">SAFETY &amp; RESPECT </w:t>
            </w:r>
          </w:p>
          <w:p w14:paraId="41790FC4" w14:textId="774A5CA8" w:rsidR="00D32E6B" w:rsidRPr="009D4EBC" w:rsidRDefault="00D32E6B" w:rsidP="00280BD2">
            <w:pPr>
              <w:pStyle w:val="BodyText"/>
              <w:numPr>
                <w:ilvl w:val="0"/>
                <w:numId w:val="24"/>
              </w:numPr>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9D4EBC">
              <w:rPr>
                <w:rFonts w:asciiTheme="minorHAnsi" w:hAnsiTheme="minorHAnsi"/>
                <w:color w:val="auto"/>
                <w:sz w:val="20"/>
                <w:szCs w:val="20"/>
              </w:rPr>
              <w:t xml:space="preserve">Classroom management </w:t>
            </w:r>
          </w:p>
          <w:p w14:paraId="5C5EA90B" w14:textId="77777777" w:rsidR="00D32E6B" w:rsidRPr="009D4EBC" w:rsidRDefault="00D32E6B" w:rsidP="00280BD2">
            <w:pPr>
              <w:pStyle w:val="BodyText"/>
              <w:numPr>
                <w:ilvl w:val="0"/>
                <w:numId w:val="24"/>
              </w:numPr>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9D4EBC">
              <w:rPr>
                <w:rFonts w:asciiTheme="minorHAnsi" w:hAnsiTheme="minorHAnsi"/>
                <w:color w:val="auto"/>
                <w:sz w:val="20"/>
                <w:szCs w:val="20"/>
              </w:rPr>
              <w:t xml:space="preserve">Explicit teaching of the values of respect, safety &amp; engagement </w:t>
            </w:r>
          </w:p>
          <w:p w14:paraId="3687F8D8" w14:textId="77777777" w:rsidR="00D32E6B" w:rsidRPr="009D4EBC" w:rsidRDefault="00D32E6B" w:rsidP="004D540A">
            <w:pPr>
              <w:pStyle w:val="BodyText"/>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p>
        </w:tc>
        <w:tc>
          <w:tcPr>
            <w:tcW w:w="5812" w:type="dxa"/>
            <w:shd w:val="clear" w:color="auto" w:fill="F2F2F2" w:themeFill="background1" w:themeFillShade="F2"/>
            <w:hideMark/>
          </w:tcPr>
          <w:p w14:paraId="00FF5C99" w14:textId="77777777" w:rsidR="004D540A" w:rsidRPr="004D540A" w:rsidRDefault="00D32E6B" w:rsidP="00280BD2">
            <w:pPr>
              <w:pStyle w:val="ListParagraph"/>
              <w:numPr>
                <w:ilvl w:val="0"/>
                <w:numId w:val="24"/>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FD5D57">
              <w:rPr>
                <w:rFonts w:asciiTheme="minorHAnsi" w:hAnsiTheme="minorHAnsi"/>
                <w:color w:val="auto"/>
              </w:rPr>
              <w:t xml:space="preserve">The Cessnock Way </w:t>
            </w:r>
          </w:p>
          <w:p w14:paraId="2CC1654C" w14:textId="1D207398" w:rsidR="00D32E6B" w:rsidRPr="00FD5D57" w:rsidRDefault="00D32E6B" w:rsidP="00280BD2">
            <w:pPr>
              <w:pStyle w:val="ListParagraph"/>
              <w:numPr>
                <w:ilvl w:val="0"/>
                <w:numId w:val="24"/>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FD5D57">
              <w:rPr>
                <w:rFonts w:asciiTheme="minorHAnsi" w:hAnsiTheme="minorHAnsi"/>
                <w:color w:val="auto"/>
              </w:rPr>
              <w:t xml:space="preserve">Classroom Teacher Monitoring </w:t>
            </w:r>
          </w:p>
          <w:p w14:paraId="1718E908" w14:textId="77777777" w:rsidR="00D32E6B" w:rsidRPr="00FD5D57" w:rsidRDefault="00D32E6B" w:rsidP="00280BD2">
            <w:pPr>
              <w:pStyle w:val="ListParagraph"/>
              <w:numPr>
                <w:ilvl w:val="0"/>
                <w:numId w:val="24"/>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FD5D57">
              <w:rPr>
                <w:rFonts w:asciiTheme="minorHAnsi" w:hAnsiTheme="minorHAnsi"/>
                <w:color w:val="auto"/>
              </w:rPr>
              <w:t>Communication with parents / carers</w:t>
            </w:r>
          </w:p>
          <w:p w14:paraId="295A3C92" w14:textId="77777777" w:rsidR="00D32E6B" w:rsidRPr="00FD5D57" w:rsidRDefault="00D32E6B" w:rsidP="00280BD2">
            <w:pPr>
              <w:pStyle w:val="ListParagraph"/>
              <w:numPr>
                <w:ilvl w:val="0"/>
                <w:numId w:val="24"/>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FD5D57">
              <w:rPr>
                <w:rFonts w:asciiTheme="minorHAnsi" w:hAnsiTheme="minorHAnsi"/>
                <w:color w:val="auto"/>
              </w:rPr>
              <w:t xml:space="preserve">Learning Support Team intervention </w:t>
            </w:r>
          </w:p>
          <w:p w14:paraId="7F2D8A0C" w14:textId="77777777" w:rsidR="00D32E6B" w:rsidRPr="00FD5D57" w:rsidRDefault="00D32E6B" w:rsidP="00280BD2">
            <w:pPr>
              <w:pStyle w:val="ListParagraph"/>
              <w:numPr>
                <w:ilvl w:val="0"/>
                <w:numId w:val="24"/>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FD5D57">
              <w:rPr>
                <w:rFonts w:asciiTheme="minorHAnsi" w:hAnsiTheme="minorHAnsi"/>
                <w:color w:val="auto"/>
              </w:rPr>
              <w:t xml:space="preserve">On site Occupational Therapy intervention </w:t>
            </w:r>
          </w:p>
          <w:p w14:paraId="732FE3C2" w14:textId="77777777" w:rsidR="00D32E6B" w:rsidRPr="00FD5D57" w:rsidRDefault="00D32E6B" w:rsidP="00280BD2">
            <w:pPr>
              <w:pStyle w:val="ListParagraph"/>
              <w:numPr>
                <w:ilvl w:val="0"/>
                <w:numId w:val="24"/>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FD5D57">
              <w:rPr>
                <w:rFonts w:asciiTheme="minorHAnsi" w:hAnsiTheme="minorHAnsi"/>
                <w:color w:val="auto"/>
              </w:rPr>
              <w:t xml:space="preserve">School Learning Support Officer intervention </w:t>
            </w:r>
          </w:p>
          <w:p w14:paraId="74351D3F" w14:textId="3CDA8FA5" w:rsidR="00D32E6B" w:rsidRPr="004D540A" w:rsidRDefault="00D32E6B" w:rsidP="00280BD2">
            <w:pPr>
              <w:pStyle w:val="ListParagraph"/>
              <w:numPr>
                <w:ilvl w:val="0"/>
                <w:numId w:val="24"/>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FD5D57">
              <w:rPr>
                <w:rFonts w:asciiTheme="minorHAnsi" w:hAnsiTheme="minorHAnsi"/>
                <w:color w:val="auto"/>
              </w:rPr>
              <w:t xml:space="preserve">Individual </w:t>
            </w:r>
            <w:r w:rsidR="004D540A">
              <w:rPr>
                <w:rFonts w:asciiTheme="minorHAnsi" w:hAnsiTheme="minorHAnsi"/>
                <w:color w:val="auto"/>
              </w:rPr>
              <w:t>Ready to Learn Plans</w:t>
            </w:r>
          </w:p>
        </w:tc>
      </w:tr>
      <w:tr w:rsidR="00316DFB" w14:paraId="4957BC3C" w14:textId="77777777" w:rsidTr="00D32E6B">
        <w:trPr>
          <w:cnfStyle w:val="000000100000" w:firstRow="0" w:lastRow="0" w:firstColumn="0" w:lastColumn="0" w:oddVBand="0" w:evenVBand="0" w:oddHBand="1" w:evenHBand="0" w:firstRowFirstColumn="0" w:firstRowLastColumn="0" w:lastRowFirstColumn="0" w:lastRowLastColumn="0"/>
          <w:trHeight w:val="2355"/>
        </w:trPr>
        <w:tc>
          <w:tcPr>
            <w:cnfStyle w:val="001000000000" w:firstRow="0" w:lastRow="0" w:firstColumn="1" w:lastColumn="0" w:oddVBand="0" w:evenVBand="0" w:oddHBand="0" w:evenHBand="0" w:firstRowFirstColumn="0" w:firstRowLastColumn="0" w:lastRowFirstColumn="0" w:lastRowLastColumn="0"/>
            <w:tcW w:w="1560" w:type="dxa"/>
            <w:vMerge/>
            <w:hideMark/>
          </w:tcPr>
          <w:p w14:paraId="54B12545" w14:textId="77777777" w:rsidR="00D32E6B" w:rsidRPr="009D4EBC" w:rsidRDefault="00D32E6B" w:rsidP="004D540A">
            <w:pPr>
              <w:spacing w:after="100"/>
              <w:rPr>
                <w:rFonts w:asciiTheme="minorHAnsi" w:eastAsia="Montserrat Light" w:hAnsiTheme="minorHAnsi" w:cs="Arial"/>
                <w:color w:val="auto"/>
                <w:lang w:val="en-GB" w:eastAsia="en-GB" w:bidi="en-GB"/>
              </w:rPr>
            </w:pPr>
          </w:p>
        </w:tc>
        <w:tc>
          <w:tcPr>
            <w:tcW w:w="3118" w:type="dxa"/>
            <w:shd w:val="clear" w:color="auto" w:fill="F2F2F2" w:themeFill="background1" w:themeFillShade="F2"/>
            <w:hideMark/>
          </w:tcPr>
          <w:p w14:paraId="2AEFA547" w14:textId="77777777" w:rsidR="00D32E6B" w:rsidRPr="009D4EBC" w:rsidRDefault="00D32E6B" w:rsidP="004D540A">
            <w:pPr>
              <w:pStyle w:val="BodyText"/>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lang w:val="en-GB" w:eastAsia="en-GB" w:bidi="en-GB"/>
              </w:rPr>
            </w:pPr>
            <w:r w:rsidRPr="009D4EBC">
              <w:rPr>
                <w:rFonts w:asciiTheme="minorHAnsi" w:hAnsiTheme="minorHAnsi" w:cs="Arial"/>
                <w:color w:val="auto"/>
                <w:sz w:val="20"/>
                <w:szCs w:val="20"/>
              </w:rPr>
              <w:t xml:space="preserve">ENGAGEMENT &amp; SAFETY </w:t>
            </w:r>
          </w:p>
          <w:p w14:paraId="040497E6" w14:textId="77777777" w:rsidR="00D32E6B" w:rsidRDefault="00D32E6B" w:rsidP="00280BD2">
            <w:pPr>
              <w:pStyle w:val="BodyText"/>
              <w:numPr>
                <w:ilvl w:val="0"/>
                <w:numId w:val="25"/>
              </w:numPr>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r w:rsidRPr="009D4EBC">
              <w:rPr>
                <w:rFonts w:asciiTheme="minorHAnsi" w:hAnsiTheme="minorHAnsi" w:cs="Arial"/>
                <w:color w:val="auto"/>
                <w:sz w:val="20"/>
                <w:szCs w:val="20"/>
              </w:rPr>
              <w:t>Social skills</w:t>
            </w:r>
          </w:p>
          <w:p w14:paraId="46A46D22" w14:textId="3B749F00" w:rsidR="00D32E6B" w:rsidRPr="009D4EBC" w:rsidRDefault="00D32E6B" w:rsidP="00280BD2">
            <w:pPr>
              <w:pStyle w:val="BodyText"/>
              <w:numPr>
                <w:ilvl w:val="0"/>
                <w:numId w:val="25"/>
              </w:numPr>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r w:rsidRPr="009D4EBC">
              <w:rPr>
                <w:rFonts w:asciiTheme="minorHAnsi" w:hAnsiTheme="minorHAnsi" w:cs="Arial"/>
                <w:color w:val="auto"/>
                <w:sz w:val="20"/>
                <w:szCs w:val="20"/>
              </w:rPr>
              <w:t xml:space="preserve">Emotional </w:t>
            </w:r>
            <w:r>
              <w:rPr>
                <w:rFonts w:asciiTheme="minorHAnsi" w:hAnsiTheme="minorHAnsi" w:cs="Arial"/>
                <w:color w:val="auto"/>
                <w:sz w:val="20"/>
                <w:szCs w:val="20"/>
              </w:rPr>
              <w:t>and</w:t>
            </w:r>
            <w:r w:rsidRPr="009D4EBC">
              <w:rPr>
                <w:rFonts w:asciiTheme="minorHAnsi" w:hAnsiTheme="minorHAnsi" w:cs="Arial"/>
                <w:color w:val="auto"/>
                <w:sz w:val="20"/>
                <w:szCs w:val="20"/>
              </w:rPr>
              <w:t xml:space="preserve"> wellbeing support </w:t>
            </w:r>
          </w:p>
        </w:tc>
        <w:tc>
          <w:tcPr>
            <w:tcW w:w="5812" w:type="dxa"/>
            <w:shd w:val="clear" w:color="auto" w:fill="F2F2F2" w:themeFill="background1" w:themeFillShade="F2"/>
            <w:hideMark/>
          </w:tcPr>
          <w:p w14:paraId="48B29877" w14:textId="77777777" w:rsidR="00D32E6B" w:rsidRDefault="00D32E6B" w:rsidP="00280BD2">
            <w:pPr>
              <w:pStyle w:val="ListParagraph"/>
              <w:numPr>
                <w:ilvl w:val="0"/>
                <w:numId w:val="25"/>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FD5D57">
              <w:rPr>
                <w:rFonts w:asciiTheme="minorHAnsi" w:hAnsiTheme="minorHAnsi" w:cs="Arial"/>
                <w:color w:val="auto"/>
              </w:rPr>
              <w:t xml:space="preserve">Wellbeing Team intervention </w:t>
            </w:r>
          </w:p>
          <w:p w14:paraId="05BC1D7F" w14:textId="77777777" w:rsidR="00D32E6B" w:rsidRDefault="00D32E6B" w:rsidP="00280BD2">
            <w:pPr>
              <w:pStyle w:val="ListParagraph"/>
              <w:numPr>
                <w:ilvl w:val="0"/>
                <w:numId w:val="25"/>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FD5D57">
              <w:rPr>
                <w:rFonts w:asciiTheme="minorHAnsi" w:hAnsiTheme="minorHAnsi" w:cs="Arial"/>
                <w:color w:val="auto"/>
              </w:rPr>
              <w:t xml:space="preserve">Hub / SSO support </w:t>
            </w:r>
          </w:p>
          <w:p w14:paraId="15306963" w14:textId="77777777" w:rsidR="00D32E6B" w:rsidRDefault="00D32E6B" w:rsidP="00280BD2">
            <w:pPr>
              <w:pStyle w:val="ListParagraph"/>
              <w:numPr>
                <w:ilvl w:val="0"/>
                <w:numId w:val="25"/>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FD5D57">
              <w:rPr>
                <w:rFonts w:asciiTheme="minorHAnsi" w:hAnsiTheme="minorHAnsi" w:cs="Arial"/>
                <w:color w:val="auto"/>
              </w:rPr>
              <w:t xml:space="preserve">On site Occupational Therapy intervention </w:t>
            </w:r>
          </w:p>
          <w:p w14:paraId="24AFF65B" w14:textId="77777777" w:rsidR="00D32E6B" w:rsidRDefault="00D32E6B" w:rsidP="00280BD2">
            <w:pPr>
              <w:pStyle w:val="ListParagraph"/>
              <w:numPr>
                <w:ilvl w:val="0"/>
                <w:numId w:val="25"/>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FD5D57">
              <w:rPr>
                <w:rFonts w:asciiTheme="minorHAnsi" w:hAnsiTheme="minorHAnsi" w:cs="Arial"/>
                <w:color w:val="auto"/>
              </w:rPr>
              <w:t>Peer support program</w:t>
            </w:r>
          </w:p>
          <w:p w14:paraId="30F41EDB" w14:textId="4374A934" w:rsidR="00D32E6B" w:rsidRPr="00FD5D57" w:rsidRDefault="00D32E6B" w:rsidP="00280BD2">
            <w:pPr>
              <w:pStyle w:val="ListParagraph"/>
              <w:numPr>
                <w:ilvl w:val="0"/>
                <w:numId w:val="25"/>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FD5D57">
              <w:rPr>
                <w:rFonts w:asciiTheme="minorHAnsi" w:hAnsiTheme="minorHAnsi" w:cs="Arial"/>
                <w:color w:val="auto"/>
              </w:rPr>
              <w:t>Wellbeing programs delivered by school personnel and external providers i.e. PCYC</w:t>
            </w:r>
          </w:p>
        </w:tc>
      </w:tr>
      <w:tr w:rsidR="00850197" w14:paraId="2BB3A264" w14:textId="77777777" w:rsidTr="00D32E6B">
        <w:trPr>
          <w:cnfStyle w:val="000000010000" w:firstRow="0" w:lastRow="0" w:firstColumn="0" w:lastColumn="0" w:oddVBand="0" w:evenVBand="0" w:oddHBand="0" w:evenHBand="1" w:firstRowFirstColumn="0" w:firstRowLastColumn="0" w:lastRowFirstColumn="0" w:lastRowLastColumn="0"/>
          <w:trHeight w:val="1931"/>
        </w:trPr>
        <w:tc>
          <w:tcPr>
            <w:cnfStyle w:val="001000000000" w:firstRow="0" w:lastRow="0" w:firstColumn="1" w:lastColumn="0" w:oddVBand="0" w:evenVBand="0" w:oddHBand="0" w:evenHBand="0" w:firstRowFirstColumn="0" w:firstRowLastColumn="0" w:lastRowFirstColumn="0" w:lastRowLastColumn="0"/>
            <w:tcW w:w="1560" w:type="dxa"/>
            <w:vMerge/>
            <w:hideMark/>
          </w:tcPr>
          <w:p w14:paraId="45DD145A" w14:textId="77777777" w:rsidR="00D32E6B" w:rsidRPr="009D4EBC" w:rsidRDefault="00D32E6B" w:rsidP="004D540A">
            <w:pPr>
              <w:spacing w:after="100"/>
              <w:rPr>
                <w:rFonts w:asciiTheme="minorHAnsi" w:eastAsia="Montserrat Light" w:hAnsiTheme="minorHAnsi" w:cs="Arial"/>
                <w:color w:val="auto"/>
                <w:lang w:val="en-GB" w:eastAsia="en-GB" w:bidi="en-GB"/>
              </w:rPr>
            </w:pPr>
          </w:p>
        </w:tc>
        <w:tc>
          <w:tcPr>
            <w:tcW w:w="3118" w:type="dxa"/>
            <w:shd w:val="clear" w:color="auto" w:fill="F2F2F2" w:themeFill="background1" w:themeFillShade="F2"/>
            <w:hideMark/>
          </w:tcPr>
          <w:p w14:paraId="4D629045" w14:textId="77777777" w:rsidR="00D32E6B" w:rsidRPr="009D4EBC" w:rsidRDefault="00D32E6B" w:rsidP="004D540A">
            <w:pPr>
              <w:pStyle w:val="BodyText"/>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lang w:val="en-GB"/>
              </w:rPr>
            </w:pPr>
            <w:r w:rsidRPr="009D4EBC">
              <w:rPr>
                <w:rFonts w:asciiTheme="minorHAnsi" w:hAnsiTheme="minorHAnsi"/>
                <w:color w:val="auto"/>
                <w:sz w:val="20"/>
                <w:szCs w:val="20"/>
              </w:rPr>
              <w:t xml:space="preserve">ENGAGEMENT </w:t>
            </w:r>
          </w:p>
          <w:p w14:paraId="59457D28" w14:textId="77777777" w:rsidR="00D32E6B" w:rsidRPr="009D4EBC" w:rsidRDefault="00D32E6B" w:rsidP="00280BD2">
            <w:pPr>
              <w:pStyle w:val="BodyText"/>
              <w:numPr>
                <w:ilvl w:val="0"/>
                <w:numId w:val="26"/>
              </w:numPr>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9D4EBC">
              <w:rPr>
                <w:rFonts w:asciiTheme="minorHAnsi" w:hAnsiTheme="minorHAnsi"/>
                <w:color w:val="auto"/>
                <w:sz w:val="20"/>
                <w:szCs w:val="20"/>
              </w:rPr>
              <w:t>Curriculum delivery</w:t>
            </w:r>
          </w:p>
          <w:p w14:paraId="59DF5C6B" w14:textId="77777777" w:rsidR="00D32E6B" w:rsidRPr="009D4EBC" w:rsidRDefault="00D32E6B" w:rsidP="00280BD2">
            <w:pPr>
              <w:pStyle w:val="BodyText"/>
              <w:numPr>
                <w:ilvl w:val="0"/>
                <w:numId w:val="26"/>
              </w:numPr>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9D4EBC">
              <w:rPr>
                <w:rFonts w:asciiTheme="minorHAnsi" w:hAnsiTheme="minorHAnsi"/>
                <w:color w:val="auto"/>
                <w:sz w:val="20"/>
                <w:szCs w:val="20"/>
              </w:rPr>
              <w:t xml:space="preserve">Learning and support </w:t>
            </w:r>
          </w:p>
        </w:tc>
        <w:tc>
          <w:tcPr>
            <w:tcW w:w="5812" w:type="dxa"/>
            <w:shd w:val="clear" w:color="auto" w:fill="F2F2F2" w:themeFill="background1" w:themeFillShade="F2"/>
          </w:tcPr>
          <w:p w14:paraId="59BE39CA" w14:textId="77777777" w:rsidR="00D32E6B" w:rsidRDefault="00D32E6B" w:rsidP="00280BD2">
            <w:pPr>
              <w:pStyle w:val="ListParagraph"/>
              <w:numPr>
                <w:ilvl w:val="0"/>
                <w:numId w:val="26"/>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D5D57">
              <w:rPr>
                <w:rFonts w:asciiTheme="minorHAnsi" w:hAnsiTheme="minorHAnsi"/>
                <w:color w:val="auto"/>
              </w:rPr>
              <w:t xml:space="preserve">Differentiated teaching &amp; adjustments to curriculum to address individual learning needs of all students    </w:t>
            </w:r>
          </w:p>
          <w:p w14:paraId="3040A213" w14:textId="77777777" w:rsidR="00D32E6B" w:rsidRDefault="00D32E6B" w:rsidP="00280BD2">
            <w:pPr>
              <w:pStyle w:val="ListParagraph"/>
              <w:numPr>
                <w:ilvl w:val="0"/>
                <w:numId w:val="26"/>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D5D57">
              <w:rPr>
                <w:rFonts w:asciiTheme="minorHAnsi" w:hAnsiTheme="minorHAnsi"/>
                <w:color w:val="auto"/>
              </w:rPr>
              <w:t>Learning &amp; Support Teacher intervention</w:t>
            </w:r>
          </w:p>
          <w:p w14:paraId="05CE26DE" w14:textId="77777777" w:rsidR="00D32E6B" w:rsidRDefault="00D32E6B" w:rsidP="00280BD2">
            <w:pPr>
              <w:pStyle w:val="ListParagraph"/>
              <w:numPr>
                <w:ilvl w:val="0"/>
                <w:numId w:val="26"/>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Pr>
                <w:rFonts w:asciiTheme="minorHAnsi" w:hAnsiTheme="minorHAnsi"/>
                <w:color w:val="auto"/>
              </w:rPr>
              <w:t>W</w:t>
            </w:r>
            <w:r w:rsidRPr="00FD5D57">
              <w:rPr>
                <w:rFonts w:asciiTheme="minorHAnsi" w:hAnsiTheme="minorHAnsi"/>
                <w:color w:val="auto"/>
              </w:rPr>
              <w:t xml:space="preserve">ithdrawal </w:t>
            </w:r>
            <w:r>
              <w:rPr>
                <w:rFonts w:asciiTheme="minorHAnsi" w:hAnsiTheme="minorHAnsi"/>
                <w:color w:val="auto"/>
              </w:rPr>
              <w:t>and</w:t>
            </w:r>
            <w:r w:rsidRPr="00FD5D57">
              <w:rPr>
                <w:rFonts w:asciiTheme="minorHAnsi" w:hAnsiTheme="minorHAnsi"/>
                <w:color w:val="auto"/>
              </w:rPr>
              <w:t xml:space="preserve"> in class support</w:t>
            </w:r>
          </w:p>
          <w:p w14:paraId="7CE220BE" w14:textId="77777777" w:rsidR="00D32E6B" w:rsidRDefault="00D32E6B" w:rsidP="00280BD2">
            <w:pPr>
              <w:pStyle w:val="ListParagraph"/>
              <w:numPr>
                <w:ilvl w:val="0"/>
                <w:numId w:val="26"/>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D5D57">
              <w:rPr>
                <w:rFonts w:asciiTheme="minorHAnsi" w:hAnsiTheme="minorHAnsi"/>
                <w:color w:val="auto"/>
              </w:rPr>
              <w:t xml:space="preserve">Learning Support Team </w:t>
            </w:r>
            <w:r>
              <w:rPr>
                <w:rFonts w:asciiTheme="minorHAnsi" w:hAnsiTheme="minorHAnsi"/>
                <w:color w:val="auto"/>
              </w:rPr>
              <w:t>caseload</w:t>
            </w:r>
          </w:p>
          <w:p w14:paraId="7730E470" w14:textId="77777777" w:rsidR="00D32E6B" w:rsidRDefault="00D32E6B" w:rsidP="00280BD2">
            <w:pPr>
              <w:pStyle w:val="ListParagraph"/>
              <w:numPr>
                <w:ilvl w:val="0"/>
                <w:numId w:val="26"/>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D5D57">
              <w:rPr>
                <w:rFonts w:asciiTheme="minorHAnsi" w:hAnsiTheme="minorHAnsi"/>
                <w:color w:val="auto"/>
              </w:rPr>
              <w:t>School Learning Support Officer (SLSO)</w:t>
            </w:r>
          </w:p>
          <w:p w14:paraId="1C70A89E" w14:textId="77777777" w:rsidR="00D32E6B" w:rsidRDefault="00D32E6B" w:rsidP="00280BD2">
            <w:pPr>
              <w:pStyle w:val="ListParagraph"/>
              <w:numPr>
                <w:ilvl w:val="0"/>
                <w:numId w:val="26"/>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Pr>
                <w:rFonts w:asciiTheme="minorHAnsi" w:hAnsiTheme="minorHAnsi"/>
                <w:color w:val="auto"/>
              </w:rPr>
              <w:t xml:space="preserve">Kirawa </w:t>
            </w:r>
            <w:r w:rsidRPr="00FD5D57">
              <w:rPr>
                <w:rFonts w:asciiTheme="minorHAnsi" w:hAnsiTheme="minorHAnsi"/>
                <w:color w:val="auto"/>
              </w:rPr>
              <w:t xml:space="preserve">Learning Centre </w:t>
            </w:r>
          </w:p>
          <w:p w14:paraId="5E0A944F" w14:textId="3DF0A6F7" w:rsidR="00D32E6B" w:rsidRPr="00D32E6B" w:rsidRDefault="00D32E6B" w:rsidP="00280BD2">
            <w:pPr>
              <w:pStyle w:val="ListParagraph"/>
              <w:numPr>
                <w:ilvl w:val="0"/>
                <w:numId w:val="26"/>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Pr>
                <w:rFonts w:asciiTheme="minorHAnsi" w:hAnsiTheme="minorHAnsi"/>
                <w:color w:val="auto"/>
              </w:rPr>
              <w:t>Learning and</w:t>
            </w:r>
            <w:r w:rsidRPr="00FD5D57">
              <w:rPr>
                <w:rFonts w:asciiTheme="minorHAnsi" w:hAnsiTheme="minorHAnsi"/>
                <w:color w:val="auto"/>
              </w:rPr>
              <w:t xml:space="preserve"> Support Teachers </w:t>
            </w:r>
          </w:p>
        </w:tc>
      </w:tr>
      <w:tr w:rsidR="00850197" w14:paraId="4A6740C8" w14:textId="77777777" w:rsidTr="00D32E6B">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FFFFF" w:themeFill="background1"/>
            <w:hideMark/>
          </w:tcPr>
          <w:p w14:paraId="25699186" w14:textId="77777777" w:rsidR="00D32E6B" w:rsidRPr="008E2277" w:rsidRDefault="00D32E6B" w:rsidP="004D540A">
            <w:pPr>
              <w:pStyle w:val="BodyText"/>
              <w:spacing w:before="100" w:after="100"/>
              <w:ind w:right="219"/>
              <w:rPr>
                <w:rFonts w:asciiTheme="minorHAnsi" w:hAnsiTheme="minorHAnsi"/>
                <w:color w:val="auto"/>
                <w:sz w:val="20"/>
                <w:szCs w:val="20"/>
                <w:lang w:val="en-GB" w:eastAsia="en-GB" w:bidi="en-GB"/>
              </w:rPr>
            </w:pPr>
            <w:r w:rsidRPr="008E2277">
              <w:rPr>
                <w:rFonts w:asciiTheme="minorHAnsi" w:hAnsiTheme="minorHAnsi"/>
                <w:color w:val="auto"/>
                <w:sz w:val="20"/>
                <w:szCs w:val="20"/>
              </w:rPr>
              <w:t xml:space="preserve">Targeted Intervention </w:t>
            </w:r>
          </w:p>
        </w:tc>
        <w:tc>
          <w:tcPr>
            <w:tcW w:w="3118" w:type="dxa"/>
            <w:shd w:val="clear" w:color="auto" w:fill="FFFFFF" w:themeFill="background1"/>
          </w:tcPr>
          <w:p w14:paraId="5E008830" w14:textId="77777777" w:rsidR="00D32E6B" w:rsidRPr="008E2277" w:rsidRDefault="00D32E6B" w:rsidP="004D540A">
            <w:pPr>
              <w:pStyle w:val="BodyText"/>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r w:rsidRPr="008E2277">
              <w:rPr>
                <w:rFonts w:asciiTheme="minorHAnsi" w:hAnsiTheme="minorHAnsi" w:cs="Arial"/>
                <w:color w:val="auto"/>
                <w:sz w:val="20"/>
                <w:szCs w:val="20"/>
              </w:rPr>
              <w:t xml:space="preserve">SAFETY &amp; RESPECT </w:t>
            </w:r>
          </w:p>
          <w:p w14:paraId="5575705A" w14:textId="77777777" w:rsidR="00D32E6B" w:rsidRPr="008E2277" w:rsidRDefault="00D32E6B" w:rsidP="00280BD2">
            <w:pPr>
              <w:pStyle w:val="BodyText"/>
              <w:numPr>
                <w:ilvl w:val="0"/>
                <w:numId w:val="27"/>
              </w:numPr>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r w:rsidRPr="008E2277">
              <w:rPr>
                <w:rFonts w:asciiTheme="minorHAnsi" w:hAnsiTheme="minorHAnsi" w:cs="Arial"/>
                <w:color w:val="auto"/>
                <w:sz w:val="20"/>
                <w:szCs w:val="20"/>
              </w:rPr>
              <w:t xml:space="preserve">Classroom management </w:t>
            </w:r>
          </w:p>
          <w:p w14:paraId="3D6658E2" w14:textId="77777777" w:rsidR="00D32E6B" w:rsidRPr="008E2277" w:rsidRDefault="00D32E6B" w:rsidP="00280BD2">
            <w:pPr>
              <w:pStyle w:val="BodyText"/>
              <w:numPr>
                <w:ilvl w:val="0"/>
                <w:numId w:val="27"/>
              </w:numPr>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r w:rsidRPr="008E2277">
              <w:rPr>
                <w:rFonts w:asciiTheme="minorHAnsi" w:hAnsiTheme="minorHAnsi" w:cs="Arial"/>
                <w:color w:val="auto"/>
                <w:sz w:val="20"/>
                <w:szCs w:val="20"/>
              </w:rPr>
              <w:t xml:space="preserve">Behaviour support </w:t>
            </w:r>
          </w:p>
        </w:tc>
        <w:tc>
          <w:tcPr>
            <w:tcW w:w="5812" w:type="dxa"/>
            <w:shd w:val="clear" w:color="auto" w:fill="FFFFFF" w:themeFill="background1"/>
          </w:tcPr>
          <w:p w14:paraId="1A6CBC15" w14:textId="5780AA55" w:rsidR="00D32E6B" w:rsidRPr="008E2277" w:rsidRDefault="00D32E6B" w:rsidP="00280BD2">
            <w:pPr>
              <w:pStyle w:val="ListParagraph"/>
              <w:numPr>
                <w:ilvl w:val="0"/>
                <w:numId w:val="2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Head Teacher / Deputy Principal monitoring </w:t>
            </w:r>
          </w:p>
          <w:p w14:paraId="156DA063" w14:textId="1604F483" w:rsidR="00D32E6B" w:rsidRPr="008E2277" w:rsidRDefault="00D32E6B" w:rsidP="00280BD2">
            <w:pPr>
              <w:pStyle w:val="ListParagraph"/>
              <w:numPr>
                <w:ilvl w:val="0"/>
                <w:numId w:val="2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Individual Behaviour Support Plan </w:t>
            </w:r>
          </w:p>
          <w:p w14:paraId="0C8FA655" w14:textId="7671C1B7" w:rsidR="00D32E6B" w:rsidRPr="008E2277" w:rsidRDefault="00D32E6B" w:rsidP="00280BD2">
            <w:pPr>
              <w:pStyle w:val="ListParagraph"/>
              <w:numPr>
                <w:ilvl w:val="0"/>
                <w:numId w:val="2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Risk Management Plan</w:t>
            </w:r>
          </w:p>
          <w:p w14:paraId="29AEB428" w14:textId="1BD89287" w:rsidR="00D32E6B" w:rsidRPr="008E2277" w:rsidRDefault="00D32E6B" w:rsidP="00280BD2">
            <w:pPr>
              <w:pStyle w:val="ListParagraph"/>
              <w:numPr>
                <w:ilvl w:val="0"/>
                <w:numId w:val="2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Learning Support Team Caseload</w:t>
            </w:r>
          </w:p>
          <w:p w14:paraId="2E42333B" w14:textId="3CA2BBEC" w:rsidR="00D32E6B" w:rsidRPr="008E2277" w:rsidRDefault="00D32E6B" w:rsidP="00280BD2">
            <w:pPr>
              <w:pStyle w:val="ListParagraph"/>
              <w:numPr>
                <w:ilvl w:val="0"/>
                <w:numId w:val="2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Access Request – Integration Funding Support / placement in specialist setting </w:t>
            </w:r>
          </w:p>
          <w:p w14:paraId="3CB429F6" w14:textId="130109BC" w:rsidR="00D32E6B" w:rsidRPr="008E2277" w:rsidRDefault="00D32E6B" w:rsidP="00280BD2">
            <w:pPr>
              <w:pStyle w:val="ListParagraph"/>
              <w:numPr>
                <w:ilvl w:val="0"/>
                <w:numId w:val="2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Delivery Support team </w:t>
            </w:r>
          </w:p>
          <w:p w14:paraId="66BA9FCD" w14:textId="765643BC" w:rsidR="00D32E6B" w:rsidRPr="008E2277" w:rsidRDefault="00D32E6B" w:rsidP="00280BD2">
            <w:pPr>
              <w:pStyle w:val="ListParagraph"/>
              <w:numPr>
                <w:ilvl w:val="0"/>
                <w:numId w:val="2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Anti-Racism Contact Officer </w:t>
            </w:r>
          </w:p>
          <w:p w14:paraId="209168B8" w14:textId="2A1878F3" w:rsidR="00D32E6B" w:rsidRPr="008E2277" w:rsidRDefault="00D32E6B" w:rsidP="00280BD2">
            <w:pPr>
              <w:pStyle w:val="ListParagraph"/>
              <w:numPr>
                <w:ilvl w:val="0"/>
                <w:numId w:val="2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Return to School Centre </w:t>
            </w:r>
          </w:p>
          <w:p w14:paraId="056B2E3E" w14:textId="04A2A8ED" w:rsidR="00D32E6B" w:rsidRPr="008E2277" w:rsidRDefault="00D32E6B" w:rsidP="00280BD2">
            <w:pPr>
              <w:pStyle w:val="ListParagraph"/>
              <w:numPr>
                <w:ilvl w:val="0"/>
                <w:numId w:val="2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School Learning Support Officer (SLSO) </w:t>
            </w:r>
          </w:p>
          <w:p w14:paraId="6ACF8AAD" w14:textId="6048E8B3" w:rsidR="00D32E6B" w:rsidRPr="00D32E6B" w:rsidRDefault="00D32E6B" w:rsidP="00280BD2">
            <w:pPr>
              <w:pStyle w:val="ListParagraph"/>
              <w:numPr>
                <w:ilvl w:val="0"/>
                <w:numId w:val="27"/>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Assistant Principal Learning &amp; Support (APLaS)  </w:t>
            </w:r>
          </w:p>
        </w:tc>
      </w:tr>
      <w:tr w:rsidR="001E1925" w14:paraId="16DF3A01" w14:textId="77777777" w:rsidTr="00D32E6B">
        <w:trPr>
          <w:cnfStyle w:val="000000010000" w:firstRow="0" w:lastRow="0" w:firstColumn="0" w:lastColumn="0" w:oddVBand="0" w:evenVBand="0" w:oddHBand="0" w:evenHBand="1"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560" w:type="dxa"/>
            <w:vMerge/>
            <w:hideMark/>
          </w:tcPr>
          <w:p w14:paraId="762D0ED2" w14:textId="77777777" w:rsidR="00D32E6B" w:rsidRPr="008E2277" w:rsidRDefault="00D32E6B" w:rsidP="004D540A">
            <w:pPr>
              <w:spacing w:after="100"/>
              <w:rPr>
                <w:rFonts w:asciiTheme="minorHAnsi" w:eastAsia="Montserrat Light" w:hAnsiTheme="minorHAnsi" w:cs="Arial"/>
                <w:color w:val="auto"/>
                <w:lang w:val="en-GB" w:eastAsia="en-GB" w:bidi="en-GB"/>
              </w:rPr>
            </w:pPr>
          </w:p>
        </w:tc>
        <w:tc>
          <w:tcPr>
            <w:tcW w:w="3118" w:type="dxa"/>
            <w:shd w:val="clear" w:color="auto" w:fill="auto"/>
          </w:tcPr>
          <w:p w14:paraId="399E8A25" w14:textId="77777777" w:rsidR="00D32E6B" w:rsidRPr="008E2277" w:rsidRDefault="00D32E6B" w:rsidP="004D540A">
            <w:pPr>
              <w:pStyle w:val="BodyText"/>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lang w:val="en-GB" w:eastAsia="en-GB" w:bidi="en-GB"/>
              </w:rPr>
            </w:pPr>
            <w:r w:rsidRPr="008E2277">
              <w:rPr>
                <w:rFonts w:asciiTheme="minorHAnsi" w:hAnsiTheme="minorHAnsi"/>
                <w:color w:val="auto"/>
                <w:sz w:val="20"/>
                <w:szCs w:val="20"/>
              </w:rPr>
              <w:t xml:space="preserve">ENGAGEMENT &amp; SAFETY </w:t>
            </w:r>
          </w:p>
          <w:p w14:paraId="6C965603" w14:textId="77777777" w:rsidR="00D32E6B" w:rsidRPr="008E2277" w:rsidRDefault="00D32E6B" w:rsidP="00280BD2">
            <w:pPr>
              <w:pStyle w:val="BodyText"/>
              <w:numPr>
                <w:ilvl w:val="0"/>
                <w:numId w:val="28"/>
              </w:numPr>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8E2277">
              <w:rPr>
                <w:rFonts w:asciiTheme="minorHAnsi" w:hAnsiTheme="minorHAnsi"/>
                <w:color w:val="auto"/>
                <w:sz w:val="20"/>
                <w:szCs w:val="20"/>
              </w:rPr>
              <w:t>Social skills</w:t>
            </w:r>
          </w:p>
          <w:p w14:paraId="5E6EB231" w14:textId="77777777" w:rsidR="00D32E6B" w:rsidRPr="008E2277" w:rsidRDefault="00D32E6B" w:rsidP="00280BD2">
            <w:pPr>
              <w:pStyle w:val="BodyText"/>
              <w:numPr>
                <w:ilvl w:val="0"/>
                <w:numId w:val="28"/>
              </w:numPr>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8E2277">
              <w:rPr>
                <w:rFonts w:asciiTheme="minorHAnsi" w:hAnsiTheme="minorHAnsi"/>
                <w:color w:val="auto"/>
                <w:sz w:val="20"/>
                <w:szCs w:val="20"/>
              </w:rPr>
              <w:t xml:space="preserve">Emotional &amp; wellbeing </w:t>
            </w:r>
            <w:r w:rsidRPr="008E2277">
              <w:rPr>
                <w:rFonts w:asciiTheme="minorHAnsi" w:hAnsiTheme="minorHAnsi"/>
                <w:color w:val="auto"/>
                <w:sz w:val="20"/>
                <w:szCs w:val="20"/>
              </w:rPr>
              <w:lastRenderedPageBreak/>
              <w:t xml:space="preserve">support </w:t>
            </w:r>
          </w:p>
        </w:tc>
        <w:tc>
          <w:tcPr>
            <w:tcW w:w="5812" w:type="dxa"/>
            <w:shd w:val="clear" w:color="auto" w:fill="auto"/>
            <w:hideMark/>
          </w:tcPr>
          <w:p w14:paraId="47D6EE7D" w14:textId="36EA3A33" w:rsidR="00D32E6B" w:rsidRPr="00D32E6B" w:rsidRDefault="00D32E6B" w:rsidP="00280BD2">
            <w:pPr>
              <w:pStyle w:val="ListParagraph"/>
              <w:numPr>
                <w:ilvl w:val="0"/>
                <w:numId w:val="28"/>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rPr>
            </w:pPr>
            <w:r w:rsidRPr="00D32E6B">
              <w:rPr>
                <w:rFonts w:asciiTheme="minorHAnsi" w:hAnsiTheme="minorHAnsi"/>
                <w:color w:val="000000" w:themeColor="text1"/>
              </w:rPr>
              <w:lastRenderedPageBreak/>
              <w:t xml:space="preserve">Wellbeing Team intervention </w:t>
            </w:r>
          </w:p>
          <w:p w14:paraId="7004A988" w14:textId="77777777" w:rsidR="00D32E6B" w:rsidRPr="00D32E6B" w:rsidRDefault="00D32E6B" w:rsidP="00280BD2">
            <w:pPr>
              <w:pStyle w:val="ListParagraph"/>
              <w:numPr>
                <w:ilvl w:val="0"/>
                <w:numId w:val="28"/>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rPr>
            </w:pPr>
            <w:r w:rsidRPr="00D32E6B">
              <w:rPr>
                <w:rFonts w:asciiTheme="minorHAnsi" w:hAnsiTheme="minorHAnsi"/>
                <w:color w:val="000000" w:themeColor="text1"/>
              </w:rPr>
              <w:t xml:space="preserve">School Counsellor </w:t>
            </w:r>
          </w:p>
          <w:p w14:paraId="4F86260C" w14:textId="30136F47" w:rsidR="00D32E6B" w:rsidRPr="00CE0186" w:rsidRDefault="00D32E6B" w:rsidP="00280BD2">
            <w:pPr>
              <w:pStyle w:val="ListParagraph"/>
              <w:numPr>
                <w:ilvl w:val="0"/>
                <w:numId w:val="28"/>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CE0186">
              <w:rPr>
                <w:rFonts w:asciiTheme="minorHAnsi" w:hAnsiTheme="minorHAnsi"/>
                <w:color w:val="auto"/>
              </w:rPr>
              <w:t>W</w:t>
            </w:r>
            <w:r w:rsidR="00FA6A82">
              <w:rPr>
                <w:rFonts w:asciiTheme="minorHAnsi" w:hAnsiTheme="minorHAnsi"/>
                <w:color w:val="auto"/>
              </w:rPr>
              <w:t>HIN</w:t>
            </w:r>
            <w:r w:rsidRPr="00CE0186">
              <w:rPr>
                <w:rFonts w:asciiTheme="minorHAnsi" w:hAnsiTheme="minorHAnsi"/>
                <w:color w:val="auto"/>
              </w:rPr>
              <w:t xml:space="preserve"> Nurse</w:t>
            </w:r>
          </w:p>
          <w:p w14:paraId="63847663" w14:textId="332F9710" w:rsidR="00D32E6B" w:rsidRPr="008E2277" w:rsidRDefault="00D32E6B" w:rsidP="00280BD2">
            <w:pPr>
              <w:pStyle w:val="ListParagraph"/>
              <w:numPr>
                <w:ilvl w:val="0"/>
                <w:numId w:val="28"/>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8E2277">
              <w:rPr>
                <w:rFonts w:asciiTheme="minorHAnsi" w:hAnsiTheme="minorHAnsi"/>
                <w:color w:val="auto"/>
              </w:rPr>
              <w:lastRenderedPageBreak/>
              <w:t xml:space="preserve">Hub / SSO support </w:t>
            </w:r>
          </w:p>
          <w:p w14:paraId="6BBEA28F" w14:textId="1138E11C" w:rsidR="00D32E6B" w:rsidRPr="008E2277" w:rsidRDefault="00D32E6B" w:rsidP="00280BD2">
            <w:pPr>
              <w:pStyle w:val="ListParagraph"/>
              <w:numPr>
                <w:ilvl w:val="0"/>
                <w:numId w:val="28"/>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8E2277">
              <w:rPr>
                <w:rFonts w:asciiTheme="minorHAnsi" w:hAnsiTheme="minorHAnsi"/>
                <w:color w:val="auto"/>
              </w:rPr>
              <w:t xml:space="preserve">Collaboration with external services &amp; agencies including Allied Health specialists </w:t>
            </w:r>
          </w:p>
          <w:p w14:paraId="0B6F25B0" w14:textId="6F4FDD05" w:rsidR="00D32E6B" w:rsidRPr="008E2277" w:rsidRDefault="00D32E6B" w:rsidP="00280BD2">
            <w:pPr>
              <w:pStyle w:val="ListParagraph"/>
              <w:numPr>
                <w:ilvl w:val="0"/>
                <w:numId w:val="28"/>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8E2277">
              <w:rPr>
                <w:rFonts w:asciiTheme="minorHAnsi" w:hAnsiTheme="minorHAnsi"/>
                <w:color w:val="auto"/>
              </w:rPr>
              <w:t xml:space="preserve">On site Occupational Therapy intervention </w:t>
            </w:r>
          </w:p>
          <w:p w14:paraId="42058D68" w14:textId="4D754FCE" w:rsidR="00D32E6B" w:rsidRPr="008E2277" w:rsidRDefault="00D32E6B" w:rsidP="00280BD2">
            <w:pPr>
              <w:pStyle w:val="ListParagraph"/>
              <w:numPr>
                <w:ilvl w:val="0"/>
                <w:numId w:val="28"/>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8E2277">
              <w:rPr>
                <w:rFonts w:asciiTheme="minorHAnsi" w:hAnsiTheme="minorHAnsi"/>
                <w:color w:val="auto"/>
              </w:rPr>
              <w:t xml:space="preserve">Wellbeing programs delivered by school personnel and external providers </w:t>
            </w:r>
          </w:p>
          <w:p w14:paraId="38507C49" w14:textId="6B397240" w:rsidR="00D32E6B" w:rsidRPr="008E2277" w:rsidRDefault="00D32E6B" w:rsidP="00280BD2">
            <w:pPr>
              <w:pStyle w:val="ListParagraph"/>
              <w:numPr>
                <w:ilvl w:val="0"/>
                <w:numId w:val="28"/>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8E2277">
              <w:rPr>
                <w:rFonts w:asciiTheme="minorHAnsi" w:hAnsiTheme="minorHAnsi"/>
                <w:color w:val="auto"/>
              </w:rPr>
              <w:t xml:space="preserve">Referral to external providers </w:t>
            </w:r>
          </w:p>
          <w:p w14:paraId="6A0E98A9" w14:textId="288361C9" w:rsidR="00D32E6B" w:rsidRPr="008E2277" w:rsidRDefault="00D32E6B" w:rsidP="004D540A">
            <w:pPr>
              <w:pStyle w:val="BodyText"/>
              <w:spacing w:beforeAutospacing="0" w:afterAutospacing="0"/>
              <w:cnfStyle w:val="000000010000" w:firstRow="0" w:lastRow="0" w:firstColumn="0" w:lastColumn="0" w:oddVBand="0" w:evenVBand="0" w:oddHBand="0" w:evenHBand="1" w:firstRowFirstColumn="0" w:firstRowLastColumn="0" w:lastRowFirstColumn="0" w:lastRowLastColumn="0"/>
            </w:pPr>
          </w:p>
        </w:tc>
      </w:tr>
      <w:tr w:rsidR="00D32E6B" w14:paraId="2DD7A88A" w14:textId="77777777" w:rsidTr="00D32E6B">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560" w:type="dxa"/>
            <w:vMerge/>
            <w:hideMark/>
          </w:tcPr>
          <w:p w14:paraId="0CC10385" w14:textId="77777777" w:rsidR="00D32E6B" w:rsidRPr="008E2277" w:rsidRDefault="00D32E6B" w:rsidP="004D540A">
            <w:pPr>
              <w:spacing w:after="100"/>
              <w:rPr>
                <w:rFonts w:asciiTheme="minorHAnsi" w:eastAsia="Montserrat Light" w:hAnsiTheme="minorHAnsi" w:cs="Arial"/>
                <w:color w:val="auto"/>
                <w:lang w:val="en-GB" w:eastAsia="en-GB" w:bidi="en-GB"/>
              </w:rPr>
            </w:pPr>
          </w:p>
        </w:tc>
        <w:tc>
          <w:tcPr>
            <w:tcW w:w="3118" w:type="dxa"/>
            <w:shd w:val="clear" w:color="auto" w:fill="auto"/>
          </w:tcPr>
          <w:p w14:paraId="63B0BFE9" w14:textId="77777777" w:rsidR="00D32E6B" w:rsidRPr="008E2277" w:rsidRDefault="00D32E6B" w:rsidP="004D540A">
            <w:pPr>
              <w:pStyle w:val="BodyText"/>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lang w:val="en-GB" w:eastAsia="en-GB" w:bidi="en-GB"/>
              </w:rPr>
            </w:pPr>
            <w:r w:rsidRPr="008E2277">
              <w:rPr>
                <w:rFonts w:asciiTheme="minorHAnsi" w:hAnsiTheme="minorHAnsi" w:cs="Arial"/>
                <w:color w:val="auto"/>
                <w:sz w:val="20"/>
                <w:szCs w:val="20"/>
              </w:rPr>
              <w:t xml:space="preserve">ENGAGEMENT </w:t>
            </w:r>
          </w:p>
          <w:p w14:paraId="5699CEDF" w14:textId="77777777" w:rsidR="00D32E6B" w:rsidRPr="008E2277" w:rsidRDefault="00D32E6B" w:rsidP="00280BD2">
            <w:pPr>
              <w:pStyle w:val="BodyText"/>
              <w:numPr>
                <w:ilvl w:val="0"/>
                <w:numId w:val="29"/>
              </w:numPr>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r w:rsidRPr="008E2277">
              <w:rPr>
                <w:rFonts w:asciiTheme="minorHAnsi" w:hAnsiTheme="minorHAnsi" w:cs="Arial"/>
                <w:color w:val="auto"/>
                <w:sz w:val="20"/>
                <w:szCs w:val="20"/>
              </w:rPr>
              <w:t xml:space="preserve">Curriculum delivery </w:t>
            </w:r>
          </w:p>
          <w:p w14:paraId="65A232D3" w14:textId="77777777" w:rsidR="00D32E6B" w:rsidRPr="008E2277" w:rsidRDefault="00D32E6B" w:rsidP="00280BD2">
            <w:pPr>
              <w:pStyle w:val="BodyText"/>
              <w:numPr>
                <w:ilvl w:val="0"/>
                <w:numId w:val="29"/>
              </w:numPr>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r w:rsidRPr="008E2277">
              <w:rPr>
                <w:rFonts w:asciiTheme="minorHAnsi" w:hAnsiTheme="minorHAnsi" w:cs="Arial"/>
                <w:color w:val="auto"/>
                <w:sz w:val="20"/>
                <w:szCs w:val="20"/>
              </w:rPr>
              <w:t xml:space="preserve">Learning and support </w:t>
            </w:r>
          </w:p>
        </w:tc>
        <w:tc>
          <w:tcPr>
            <w:tcW w:w="5812" w:type="dxa"/>
            <w:shd w:val="clear" w:color="auto" w:fill="auto"/>
            <w:hideMark/>
          </w:tcPr>
          <w:p w14:paraId="1A84C57C" w14:textId="77DBD03B" w:rsidR="00D32E6B" w:rsidRPr="008E2277" w:rsidRDefault="00D32E6B" w:rsidP="00280BD2">
            <w:pPr>
              <w:pStyle w:val="ListParagraph"/>
              <w:numPr>
                <w:ilvl w:val="0"/>
                <w:numId w:val="29"/>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Significant level of adjustment to the curriculum and teaching delivery to meet individual student learning needs </w:t>
            </w:r>
          </w:p>
          <w:p w14:paraId="7298F10C" w14:textId="453B7D58" w:rsidR="00D32E6B" w:rsidRPr="008E2277" w:rsidRDefault="00D32E6B" w:rsidP="00280BD2">
            <w:pPr>
              <w:pStyle w:val="ListParagraph"/>
              <w:numPr>
                <w:ilvl w:val="0"/>
                <w:numId w:val="29"/>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NCCD inclusion </w:t>
            </w:r>
          </w:p>
          <w:p w14:paraId="706452BE" w14:textId="5879FD73" w:rsidR="00D32E6B" w:rsidRPr="008E2277" w:rsidRDefault="00D32E6B" w:rsidP="00280BD2">
            <w:pPr>
              <w:pStyle w:val="ListParagraph"/>
              <w:numPr>
                <w:ilvl w:val="0"/>
                <w:numId w:val="29"/>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Life Skills pattern of study </w:t>
            </w:r>
          </w:p>
          <w:p w14:paraId="53C726C1" w14:textId="3AF0F4D5" w:rsidR="00D32E6B" w:rsidRPr="008E2277" w:rsidRDefault="00D32E6B" w:rsidP="00280BD2">
            <w:pPr>
              <w:pStyle w:val="ListParagraph"/>
              <w:numPr>
                <w:ilvl w:val="0"/>
                <w:numId w:val="29"/>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Disability Provisions for assessment tasks &amp; examinations </w:t>
            </w:r>
          </w:p>
          <w:p w14:paraId="1A268AF7" w14:textId="56748051" w:rsidR="00D32E6B" w:rsidRPr="008E2277" w:rsidRDefault="00D32E6B" w:rsidP="00280BD2">
            <w:pPr>
              <w:pStyle w:val="ListParagraph"/>
              <w:numPr>
                <w:ilvl w:val="0"/>
                <w:numId w:val="29"/>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Inclusion in small group / 1:1 targeted literacy &amp;/or numeracy intervention programs </w:t>
            </w:r>
          </w:p>
          <w:p w14:paraId="53ADD8D5" w14:textId="0EF33162" w:rsidR="00D32E6B" w:rsidRPr="008E2277" w:rsidRDefault="00D32E6B" w:rsidP="00280BD2">
            <w:pPr>
              <w:pStyle w:val="ListParagraph"/>
              <w:numPr>
                <w:ilvl w:val="0"/>
                <w:numId w:val="29"/>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School Learning Support Officer (SLSO) intervention </w:t>
            </w:r>
          </w:p>
          <w:p w14:paraId="4F643892" w14:textId="5E1AC6AF" w:rsidR="00D32E6B" w:rsidRPr="008E2277" w:rsidRDefault="00D32E6B" w:rsidP="00280BD2">
            <w:pPr>
              <w:pStyle w:val="ListParagraph"/>
              <w:numPr>
                <w:ilvl w:val="0"/>
                <w:numId w:val="29"/>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Learning Centre intervention </w:t>
            </w:r>
          </w:p>
          <w:p w14:paraId="52DB2708" w14:textId="275F6527" w:rsidR="00D32E6B" w:rsidRPr="008E2277" w:rsidRDefault="00D32E6B" w:rsidP="00280BD2">
            <w:pPr>
              <w:pStyle w:val="ListParagraph"/>
              <w:numPr>
                <w:ilvl w:val="0"/>
                <w:numId w:val="29"/>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Itinerant Support Teachers for eligible students </w:t>
            </w:r>
          </w:p>
          <w:p w14:paraId="3C75509F" w14:textId="69B83587" w:rsidR="00D32E6B" w:rsidRPr="008E2277" w:rsidRDefault="00D32E6B" w:rsidP="00280BD2">
            <w:pPr>
              <w:pStyle w:val="ListParagraph"/>
              <w:numPr>
                <w:ilvl w:val="0"/>
                <w:numId w:val="29"/>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8E2277">
              <w:rPr>
                <w:rFonts w:asciiTheme="minorHAnsi" w:hAnsiTheme="minorHAnsi" w:cs="Arial"/>
                <w:color w:val="auto"/>
              </w:rPr>
              <w:t xml:space="preserve">Assistant Principal Learning &amp; Support (APLaS) intervention </w:t>
            </w:r>
          </w:p>
        </w:tc>
      </w:tr>
      <w:tr w:rsidR="001E1925" w14:paraId="7AD17572" w14:textId="77777777" w:rsidTr="00D32E6B">
        <w:trPr>
          <w:cnfStyle w:val="000000010000" w:firstRow="0" w:lastRow="0" w:firstColumn="0" w:lastColumn="0" w:oddVBand="0" w:evenVBand="0" w:oddHBand="0" w:evenHBand="1"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560" w:type="dxa"/>
            <w:vMerge/>
            <w:hideMark/>
          </w:tcPr>
          <w:p w14:paraId="45698DB9" w14:textId="77777777" w:rsidR="00D32E6B" w:rsidRPr="008E2277" w:rsidRDefault="00D32E6B" w:rsidP="004D540A">
            <w:pPr>
              <w:spacing w:after="100"/>
              <w:rPr>
                <w:rFonts w:asciiTheme="minorHAnsi" w:eastAsia="Montserrat Light" w:hAnsiTheme="minorHAnsi" w:cs="Arial"/>
                <w:color w:val="auto"/>
                <w:lang w:val="en-GB" w:eastAsia="en-GB" w:bidi="en-GB"/>
              </w:rPr>
            </w:pPr>
          </w:p>
        </w:tc>
        <w:tc>
          <w:tcPr>
            <w:tcW w:w="3118" w:type="dxa"/>
            <w:shd w:val="clear" w:color="auto" w:fill="auto"/>
          </w:tcPr>
          <w:p w14:paraId="7D6ED901" w14:textId="77777777" w:rsidR="00D32E6B" w:rsidRPr="008E2277" w:rsidRDefault="00D32E6B" w:rsidP="004D540A">
            <w:pPr>
              <w:pStyle w:val="BodyText"/>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lang w:val="en-GB" w:eastAsia="en-GB" w:bidi="en-GB"/>
              </w:rPr>
            </w:pPr>
            <w:r w:rsidRPr="008E2277">
              <w:rPr>
                <w:rFonts w:asciiTheme="minorHAnsi" w:hAnsiTheme="minorHAnsi"/>
                <w:color w:val="auto"/>
                <w:sz w:val="20"/>
                <w:szCs w:val="20"/>
              </w:rPr>
              <w:t xml:space="preserve">ENGAGEMENT &amp; SAFETY </w:t>
            </w:r>
          </w:p>
          <w:p w14:paraId="1D012D75" w14:textId="77777777" w:rsidR="00D32E6B" w:rsidRPr="008E2277" w:rsidRDefault="00D32E6B" w:rsidP="00280BD2">
            <w:pPr>
              <w:pStyle w:val="BodyText"/>
              <w:numPr>
                <w:ilvl w:val="0"/>
                <w:numId w:val="30"/>
              </w:numPr>
              <w:spacing w:beforeAutospacing="0" w:afterAutospacing="0"/>
              <w:ind w:right="219"/>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8E2277">
              <w:rPr>
                <w:rFonts w:asciiTheme="minorHAnsi" w:hAnsiTheme="minorHAnsi"/>
                <w:color w:val="auto"/>
                <w:sz w:val="20"/>
                <w:szCs w:val="20"/>
              </w:rPr>
              <w:t xml:space="preserve">Attendance </w:t>
            </w:r>
          </w:p>
        </w:tc>
        <w:tc>
          <w:tcPr>
            <w:tcW w:w="5812" w:type="dxa"/>
            <w:shd w:val="clear" w:color="auto" w:fill="auto"/>
          </w:tcPr>
          <w:p w14:paraId="5139AAC8" w14:textId="143C5656" w:rsidR="00D32E6B" w:rsidRPr="00D32E6B" w:rsidRDefault="00D32E6B" w:rsidP="00280BD2">
            <w:pPr>
              <w:pStyle w:val="ListParagraph"/>
              <w:numPr>
                <w:ilvl w:val="0"/>
                <w:numId w:val="30"/>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D32E6B">
              <w:rPr>
                <w:rFonts w:asciiTheme="minorHAnsi" w:hAnsiTheme="minorHAnsi"/>
                <w:color w:val="auto"/>
              </w:rPr>
              <w:t xml:space="preserve">Attendance monitoring &amp; program implementation </w:t>
            </w:r>
          </w:p>
          <w:p w14:paraId="2C59AD39" w14:textId="52AF2406" w:rsidR="00D32E6B" w:rsidRPr="00D32E6B" w:rsidRDefault="00D32E6B" w:rsidP="00280BD2">
            <w:pPr>
              <w:pStyle w:val="ListParagraph"/>
              <w:numPr>
                <w:ilvl w:val="0"/>
                <w:numId w:val="30"/>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D32E6B">
              <w:rPr>
                <w:rFonts w:asciiTheme="minorHAnsi" w:hAnsiTheme="minorHAnsi"/>
                <w:color w:val="auto"/>
              </w:rPr>
              <w:t xml:space="preserve">Truancy monitoring / school process for follow up </w:t>
            </w:r>
          </w:p>
          <w:p w14:paraId="07573323" w14:textId="0EB7B496" w:rsidR="00D32E6B" w:rsidRPr="00D32E6B" w:rsidRDefault="00D32E6B" w:rsidP="00280BD2">
            <w:pPr>
              <w:pStyle w:val="ListParagraph"/>
              <w:numPr>
                <w:ilvl w:val="0"/>
                <w:numId w:val="30"/>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D32E6B">
              <w:rPr>
                <w:rFonts w:asciiTheme="minorHAnsi" w:hAnsiTheme="minorHAnsi"/>
                <w:color w:val="auto"/>
              </w:rPr>
              <w:t>Part Day Exemption planning</w:t>
            </w:r>
          </w:p>
          <w:p w14:paraId="37516782" w14:textId="2B23791E" w:rsidR="00D32E6B" w:rsidRPr="00D32E6B" w:rsidRDefault="00D32E6B" w:rsidP="00280BD2">
            <w:pPr>
              <w:pStyle w:val="ListParagraph"/>
              <w:numPr>
                <w:ilvl w:val="0"/>
                <w:numId w:val="30"/>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D32E6B">
              <w:rPr>
                <w:rFonts w:asciiTheme="minorHAnsi" w:hAnsiTheme="minorHAnsi"/>
                <w:color w:val="auto"/>
              </w:rPr>
              <w:t>Communication with parents &amp; carers</w:t>
            </w:r>
          </w:p>
          <w:p w14:paraId="48FCBCFE" w14:textId="7DE8C4A8" w:rsidR="00D32E6B" w:rsidRPr="00D32E6B" w:rsidRDefault="00D32E6B" w:rsidP="00280BD2">
            <w:pPr>
              <w:pStyle w:val="ListParagraph"/>
              <w:numPr>
                <w:ilvl w:val="0"/>
                <w:numId w:val="30"/>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D32E6B">
              <w:rPr>
                <w:rFonts w:asciiTheme="minorHAnsi" w:hAnsiTheme="minorHAnsi"/>
                <w:color w:val="auto"/>
              </w:rPr>
              <w:t xml:space="preserve">Home School Liaison Officer (HSLO) </w:t>
            </w:r>
          </w:p>
          <w:p w14:paraId="367BF1B5" w14:textId="65CD63C7" w:rsidR="00D32E6B" w:rsidRPr="00D32E6B" w:rsidRDefault="00D32E6B" w:rsidP="00280BD2">
            <w:pPr>
              <w:pStyle w:val="ListParagraph"/>
              <w:numPr>
                <w:ilvl w:val="0"/>
                <w:numId w:val="30"/>
              </w:numPr>
              <w:spacing w:before="120" w:beforeAutospacing="0"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CE0186">
              <w:rPr>
                <w:rFonts w:asciiTheme="minorHAnsi" w:hAnsiTheme="minorHAnsi"/>
                <w:color w:val="auto"/>
              </w:rPr>
              <w:t xml:space="preserve">Aboriginal Attendance Officer (AAO) </w:t>
            </w:r>
          </w:p>
        </w:tc>
      </w:tr>
      <w:tr w:rsidR="00850197" w14:paraId="3596D883" w14:textId="77777777" w:rsidTr="00D32E6B">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hideMark/>
          </w:tcPr>
          <w:p w14:paraId="50938994" w14:textId="77777777" w:rsidR="00D32E6B" w:rsidRPr="008E2277" w:rsidRDefault="00D32E6B" w:rsidP="004D540A">
            <w:pPr>
              <w:pStyle w:val="BodyText"/>
              <w:spacing w:before="100" w:after="100"/>
              <w:ind w:right="219"/>
              <w:rPr>
                <w:rFonts w:asciiTheme="minorHAnsi" w:hAnsiTheme="minorHAnsi"/>
                <w:color w:val="auto"/>
                <w:sz w:val="20"/>
                <w:szCs w:val="20"/>
                <w:lang w:val="en-GB" w:eastAsia="en-GB" w:bidi="en-GB"/>
              </w:rPr>
            </w:pPr>
            <w:r w:rsidRPr="008E2277">
              <w:rPr>
                <w:rFonts w:asciiTheme="minorHAnsi" w:hAnsiTheme="minorHAnsi"/>
                <w:color w:val="auto"/>
                <w:sz w:val="20"/>
                <w:szCs w:val="20"/>
              </w:rPr>
              <w:t xml:space="preserve">Individual Intervention </w:t>
            </w:r>
          </w:p>
        </w:tc>
        <w:tc>
          <w:tcPr>
            <w:tcW w:w="3118" w:type="dxa"/>
            <w:shd w:val="clear" w:color="auto" w:fill="F2F2F2" w:themeFill="background1" w:themeFillShade="F2"/>
          </w:tcPr>
          <w:p w14:paraId="4711D3A6" w14:textId="77777777" w:rsidR="00D32E6B" w:rsidRPr="008E2277" w:rsidRDefault="00D32E6B" w:rsidP="004D540A">
            <w:pPr>
              <w:pStyle w:val="BodyText"/>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p>
          <w:p w14:paraId="11F15BD4" w14:textId="77777777" w:rsidR="00D32E6B" w:rsidRPr="008E2277" w:rsidRDefault="00D32E6B" w:rsidP="004D540A">
            <w:pPr>
              <w:pStyle w:val="BodyText"/>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r w:rsidRPr="008E2277">
              <w:rPr>
                <w:rFonts w:asciiTheme="minorHAnsi" w:hAnsiTheme="minorHAnsi" w:cs="Arial"/>
                <w:color w:val="auto"/>
                <w:sz w:val="20"/>
                <w:szCs w:val="20"/>
              </w:rPr>
              <w:t xml:space="preserve">SAFETY &amp; RESPECT </w:t>
            </w:r>
          </w:p>
          <w:p w14:paraId="3D048573" w14:textId="77777777" w:rsidR="00D32E6B" w:rsidRPr="008E2277" w:rsidRDefault="00D32E6B" w:rsidP="00280BD2">
            <w:pPr>
              <w:pStyle w:val="BodyText"/>
              <w:numPr>
                <w:ilvl w:val="0"/>
                <w:numId w:val="31"/>
              </w:numPr>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r w:rsidRPr="008E2277">
              <w:rPr>
                <w:rFonts w:asciiTheme="minorHAnsi" w:hAnsiTheme="minorHAnsi" w:cs="Arial"/>
                <w:color w:val="auto"/>
                <w:sz w:val="20"/>
                <w:szCs w:val="20"/>
              </w:rPr>
              <w:t xml:space="preserve">Behaviour support </w:t>
            </w:r>
          </w:p>
          <w:p w14:paraId="718055AE" w14:textId="77777777" w:rsidR="00D32E6B" w:rsidRPr="008E2277" w:rsidRDefault="00D32E6B" w:rsidP="004D540A">
            <w:pPr>
              <w:pStyle w:val="BodyText"/>
              <w:spacing w:beforeAutospacing="0" w:afterAutospacing="0"/>
              <w:ind w:right="219"/>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0"/>
                <w:szCs w:val="20"/>
              </w:rPr>
            </w:pPr>
          </w:p>
        </w:tc>
        <w:tc>
          <w:tcPr>
            <w:tcW w:w="5812" w:type="dxa"/>
            <w:shd w:val="clear" w:color="auto" w:fill="F2F2F2" w:themeFill="background1" w:themeFillShade="F2"/>
            <w:hideMark/>
          </w:tcPr>
          <w:p w14:paraId="6363EA4C" w14:textId="5402C812" w:rsidR="00D32E6B" w:rsidRPr="00D32E6B" w:rsidRDefault="00D32E6B" w:rsidP="00280BD2">
            <w:pPr>
              <w:pStyle w:val="ListParagraph"/>
              <w:numPr>
                <w:ilvl w:val="0"/>
                <w:numId w:val="31"/>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D32E6B">
              <w:rPr>
                <w:rFonts w:asciiTheme="minorHAnsi" w:hAnsiTheme="minorHAnsi" w:cs="Arial"/>
                <w:color w:val="auto"/>
              </w:rPr>
              <w:t>Deputy Principal intervention</w:t>
            </w:r>
          </w:p>
          <w:p w14:paraId="70B5DEDC" w14:textId="7E70D017" w:rsidR="00D32E6B" w:rsidRPr="00D32E6B" w:rsidRDefault="00D32E6B" w:rsidP="00280BD2">
            <w:pPr>
              <w:pStyle w:val="ListParagraph"/>
              <w:numPr>
                <w:ilvl w:val="0"/>
                <w:numId w:val="31"/>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D32E6B">
              <w:rPr>
                <w:rFonts w:asciiTheme="minorHAnsi" w:hAnsiTheme="minorHAnsi" w:cs="Arial"/>
                <w:color w:val="auto"/>
              </w:rPr>
              <w:t xml:space="preserve">Learning Support Team intervention </w:t>
            </w:r>
          </w:p>
          <w:p w14:paraId="0C33864D" w14:textId="21C072F9" w:rsidR="00D32E6B" w:rsidRPr="00D32E6B" w:rsidRDefault="00D32E6B" w:rsidP="00280BD2">
            <w:pPr>
              <w:pStyle w:val="ListParagraph"/>
              <w:numPr>
                <w:ilvl w:val="0"/>
                <w:numId w:val="31"/>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D32E6B">
              <w:rPr>
                <w:rFonts w:asciiTheme="minorHAnsi" w:hAnsiTheme="minorHAnsi" w:cs="Arial"/>
                <w:color w:val="auto"/>
              </w:rPr>
              <w:t xml:space="preserve">Functional Behaviour Assessment </w:t>
            </w:r>
          </w:p>
          <w:p w14:paraId="2FB3EC80" w14:textId="0E6CB4D5" w:rsidR="00D32E6B" w:rsidRPr="00D32E6B" w:rsidRDefault="00D32E6B" w:rsidP="00280BD2">
            <w:pPr>
              <w:pStyle w:val="ListParagraph"/>
              <w:numPr>
                <w:ilvl w:val="0"/>
                <w:numId w:val="31"/>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D32E6B">
              <w:rPr>
                <w:rFonts w:asciiTheme="minorHAnsi" w:hAnsiTheme="minorHAnsi" w:cs="Arial"/>
                <w:color w:val="auto"/>
              </w:rPr>
              <w:t xml:space="preserve">Individual Behaviour Support Plan </w:t>
            </w:r>
          </w:p>
          <w:p w14:paraId="2484AAA4" w14:textId="7956A5C3" w:rsidR="00D32E6B" w:rsidRPr="00D32E6B" w:rsidRDefault="00D32E6B" w:rsidP="00280BD2">
            <w:pPr>
              <w:pStyle w:val="ListParagraph"/>
              <w:numPr>
                <w:ilvl w:val="0"/>
                <w:numId w:val="31"/>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D32E6B">
              <w:rPr>
                <w:rFonts w:asciiTheme="minorHAnsi" w:hAnsiTheme="minorHAnsi" w:cs="Arial"/>
                <w:color w:val="auto"/>
              </w:rPr>
              <w:t xml:space="preserve">Student Tailored Risk Management Plan </w:t>
            </w:r>
          </w:p>
          <w:p w14:paraId="10931BA4" w14:textId="61BECA63" w:rsidR="00D32E6B" w:rsidRPr="00D32E6B" w:rsidRDefault="00D32E6B" w:rsidP="00280BD2">
            <w:pPr>
              <w:pStyle w:val="ListParagraph"/>
              <w:numPr>
                <w:ilvl w:val="0"/>
                <w:numId w:val="31"/>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D32E6B">
              <w:rPr>
                <w:rFonts w:asciiTheme="minorHAnsi" w:hAnsiTheme="minorHAnsi" w:cs="Arial"/>
                <w:color w:val="auto"/>
              </w:rPr>
              <w:t xml:space="preserve">Safety Plan implementation </w:t>
            </w:r>
          </w:p>
          <w:p w14:paraId="5E6BBD96" w14:textId="3B9DB4B7" w:rsidR="00D32E6B" w:rsidRDefault="00D32E6B" w:rsidP="00280BD2">
            <w:pPr>
              <w:pStyle w:val="ListParagraph"/>
              <w:numPr>
                <w:ilvl w:val="0"/>
                <w:numId w:val="31"/>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D32E6B">
              <w:rPr>
                <w:rFonts w:asciiTheme="minorHAnsi" w:hAnsiTheme="minorHAnsi" w:cs="Arial"/>
                <w:color w:val="auto"/>
              </w:rPr>
              <w:t>Delivery Support Team inter</w:t>
            </w:r>
            <w:r>
              <w:rPr>
                <w:rFonts w:asciiTheme="minorHAnsi" w:hAnsiTheme="minorHAnsi" w:cs="Arial"/>
                <w:color w:val="auto"/>
              </w:rPr>
              <w:t>vention</w:t>
            </w:r>
          </w:p>
          <w:p w14:paraId="429E93C0" w14:textId="6520C5D0" w:rsidR="00D32E6B" w:rsidRPr="00D32E6B" w:rsidRDefault="00D32E6B" w:rsidP="00280BD2">
            <w:pPr>
              <w:pStyle w:val="ListParagraph"/>
              <w:numPr>
                <w:ilvl w:val="0"/>
                <w:numId w:val="31"/>
              </w:numPr>
              <w:spacing w:before="120" w:beforeAutospacing="0" w:after="120" w:afterAutospacing="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D32E6B">
              <w:rPr>
                <w:rFonts w:asciiTheme="minorHAnsi" w:hAnsiTheme="minorHAnsi" w:cs="Arial"/>
                <w:color w:val="auto"/>
              </w:rPr>
              <w:t xml:space="preserve">Complex Cases support </w:t>
            </w:r>
          </w:p>
        </w:tc>
      </w:tr>
    </w:tbl>
    <w:p w14:paraId="4E5AC15E" w14:textId="77777777" w:rsidR="000E4636" w:rsidRDefault="000E4636" w:rsidP="000E4636">
      <w:pPr>
        <w:pStyle w:val="ListBullet3"/>
        <w:numPr>
          <w:ilvl w:val="0"/>
          <w:numId w:val="0"/>
        </w:numPr>
      </w:pPr>
    </w:p>
    <w:p w14:paraId="5E4F49A8" w14:textId="77777777" w:rsidR="004D540A" w:rsidRDefault="004D540A" w:rsidP="000E4636">
      <w:pPr>
        <w:pStyle w:val="Heading3"/>
      </w:pPr>
    </w:p>
    <w:p w14:paraId="0AB90EF0" w14:textId="2EB460C7" w:rsidR="000E4636" w:rsidRPr="00E91F39" w:rsidRDefault="004D540A" w:rsidP="00280BD2">
      <w:pPr>
        <w:suppressAutoHyphens w:val="0"/>
        <w:spacing w:after="160" w:line="259" w:lineRule="auto"/>
        <w:rPr>
          <w:rFonts w:asciiTheme="minorHAnsi" w:hAnsiTheme="minorHAnsi"/>
          <w:sz w:val="28"/>
          <w:szCs w:val="28"/>
        </w:rPr>
      </w:pPr>
      <w:r>
        <w:br w:type="page"/>
      </w:r>
      <w:r w:rsidR="000E4636" w:rsidRPr="00E91F39">
        <w:rPr>
          <w:rFonts w:asciiTheme="minorHAnsi" w:hAnsiTheme="minorHAnsi"/>
          <w:color w:val="002664" w:themeColor="accent2"/>
          <w:sz w:val="28"/>
          <w:szCs w:val="28"/>
        </w:rPr>
        <w:lastRenderedPageBreak/>
        <w:t>Bullying Response Flowchart</w:t>
      </w:r>
    </w:p>
    <w:p w14:paraId="787ED437" w14:textId="2F78731B" w:rsidR="000E4636" w:rsidRDefault="000E4636" w:rsidP="003C0633">
      <w:pPr>
        <w:pStyle w:val="BodyText"/>
        <w:jc w:val="both"/>
      </w:pPr>
      <w:r>
        <w:t xml:space="preserve">The following flowchart explains the actions Cessnock High School staff will take when they receive a report about student bullying, including bullying which may have occurred online or outside of the school setting. The timeframes will vary depending on the professional judgment of staff who receive the bullying complaint and their assessment of immediate risk to student/s. </w:t>
      </w:r>
    </w:p>
    <w:p w14:paraId="03988000" w14:textId="4F3A4A4E" w:rsidR="00CE0186" w:rsidRDefault="00CE0186" w:rsidP="003C0633">
      <w:pPr>
        <w:pStyle w:val="BodyText"/>
        <w:jc w:val="both"/>
      </w:pPr>
      <w:r>
        <w:rPr>
          <w:noProof/>
        </w:rPr>
        <w:drawing>
          <wp:inline distT="0" distB="0" distL="0" distR="0" wp14:anchorId="0A4168CF" wp14:editId="0A5E71D8">
            <wp:extent cx="6338362" cy="3531870"/>
            <wp:effectExtent l="0" t="0" r="5715" b="0"/>
            <wp:docPr id="1109624399" name="Picture 1" descr="A diagram of a re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89243" name="Picture 1" descr="A diagram of a report&#10;&#10;Description automatically generated with medium confidence"/>
                    <pic:cNvPicPr/>
                  </pic:nvPicPr>
                  <pic:blipFill rotWithShape="1">
                    <a:blip r:embed="rId38"/>
                    <a:srcRect l="1117" t="1552"/>
                    <a:stretch/>
                  </pic:blipFill>
                  <pic:spPr bwMode="auto">
                    <a:xfrm>
                      <a:off x="0" y="0"/>
                      <a:ext cx="6338759" cy="3532091"/>
                    </a:xfrm>
                    <a:prstGeom prst="rect">
                      <a:avLst/>
                    </a:prstGeom>
                    <a:ln>
                      <a:noFill/>
                    </a:ln>
                    <a:extLst>
                      <a:ext uri="{53640926-AAD7-44D8-BBD7-CCE9431645EC}">
                        <a14:shadowObscured xmlns:a14="http://schemas.microsoft.com/office/drawing/2010/main"/>
                      </a:ext>
                    </a:extLst>
                  </pic:spPr>
                </pic:pic>
              </a:graphicData>
            </a:graphic>
          </wp:inline>
        </w:drawing>
      </w:r>
    </w:p>
    <w:p w14:paraId="3434BF45" w14:textId="77777777" w:rsidR="00CE0186" w:rsidRPr="009B4CBE" w:rsidRDefault="00CE0186" w:rsidP="003C0633">
      <w:pPr>
        <w:pStyle w:val="BodyText"/>
        <w:jc w:val="both"/>
      </w:pPr>
    </w:p>
    <w:p w14:paraId="55A5B4BA" w14:textId="12EF0592" w:rsidR="00CE0186" w:rsidRPr="00E91F39" w:rsidRDefault="00CE0186" w:rsidP="00CE0186">
      <w:pPr>
        <w:suppressAutoHyphens w:val="0"/>
        <w:spacing w:after="160" w:line="259" w:lineRule="auto"/>
        <w:rPr>
          <w:rFonts w:asciiTheme="minorHAnsi" w:hAnsiTheme="minorHAnsi"/>
          <w:sz w:val="28"/>
          <w:szCs w:val="28"/>
        </w:rPr>
      </w:pPr>
      <w:r>
        <w:rPr>
          <w:rFonts w:asciiTheme="minorHAnsi" w:hAnsiTheme="minorHAnsi"/>
          <w:color w:val="002664" w:themeColor="accent2"/>
          <w:sz w:val="28"/>
          <w:szCs w:val="28"/>
        </w:rPr>
        <w:t>Classroom Teacher Monitoring</w:t>
      </w:r>
    </w:p>
    <w:p w14:paraId="51132188" w14:textId="5D0B5463" w:rsidR="00CE0186" w:rsidRPr="009B4CBE" w:rsidRDefault="00CE0186" w:rsidP="00CE0186">
      <w:pPr>
        <w:pStyle w:val="BodyText"/>
        <w:jc w:val="both"/>
      </w:pPr>
      <w:r>
        <w:rPr>
          <w:noProof/>
        </w:rPr>
        <mc:AlternateContent>
          <mc:Choice Requires="wps">
            <w:drawing>
              <wp:anchor distT="0" distB="0" distL="114300" distR="114300" simplePos="0" relativeHeight="251658269" behindDoc="0" locked="0" layoutInCell="1" allowOverlap="1" wp14:anchorId="4A04E94D" wp14:editId="28ED4AC8">
                <wp:simplePos x="0" y="0"/>
                <wp:positionH relativeFrom="column">
                  <wp:posOffset>-212048</wp:posOffset>
                </wp:positionH>
                <wp:positionV relativeFrom="paragraph">
                  <wp:posOffset>275320</wp:posOffset>
                </wp:positionV>
                <wp:extent cx="3218899" cy="3964754"/>
                <wp:effectExtent l="0" t="0" r="0" b="0"/>
                <wp:wrapNone/>
                <wp:docPr id="86251406" name="Text Box 3"/>
                <wp:cNvGraphicFramePr/>
                <a:graphic xmlns:a="http://schemas.openxmlformats.org/drawingml/2006/main">
                  <a:graphicData uri="http://schemas.microsoft.com/office/word/2010/wordprocessingShape">
                    <wps:wsp>
                      <wps:cNvSpPr txBox="1"/>
                      <wps:spPr>
                        <a:xfrm>
                          <a:off x="0" y="0"/>
                          <a:ext cx="3218899" cy="39647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F0AA0" w14:textId="37B84A02" w:rsidR="00CE0186" w:rsidRPr="001E3AAD" w:rsidRDefault="00CE0186" w:rsidP="00CE0186">
                            <w:pPr>
                              <w:pStyle w:val="BodyText"/>
                            </w:pPr>
                            <w:r w:rsidRPr="00280BD2">
                              <w:rPr>
                                <w:iCs/>
                                <w:noProof/>
                                <w:sz w:val="18"/>
                                <w:szCs w:val="18"/>
                              </w:rPr>
                              <w:drawing>
                                <wp:inline distT="0" distB="0" distL="0" distR="0" wp14:anchorId="33FC06B2" wp14:editId="6699A30B">
                                  <wp:extent cx="3012093" cy="3869022"/>
                                  <wp:effectExtent l="0" t="0" r="0" b="0"/>
                                  <wp:docPr id="1564134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1310" cy="3880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4E94D" id="Text Box 3" o:spid="_x0000_s1030" type="#_x0000_t202" style="position:absolute;left:0;text-align:left;margin-left:-16.7pt;margin-top:21.7pt;width:253.45pt;height:312.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" filled="f" stroked="f" strokeweight=".5pt">
                <v:textbox>
                  <w:txbxContent>
                    <w:p w14:paraId="6B8F0AA0" w14:textId="37B84A02" w:rsidR="00CE0186" w:rsidRPr="001E3AAD" w:rsidRDefault="00CE0186" w:rsidP="00CE0186">
                      <w:pPr>
                        <w:pStyle w:val="BodyText"/>
                      </w:pPr>
                      <w:r w:rsidRPr="00280BD2">
                        <w:rPr>
                          <w:iCs/>
                          <w:noProof/>
                          <w:sz w:val="18"/>
                          <w:szCs w:val="18"/>
                        </w:rPr>
                        <w:drawing>
                          <wp:inline distT="0" distB="0" distL="0" distR="0" wp14:anchorId="33FC06B2" wp14:editId="6699A30B">
                            <wp:extent cx="3012093" cy="3869022"/>
                            <wp:effectExtent l="0" t="0" r="0" b="0"/>
                            <wp:docPr id="1564134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1310" cy="3880862"/>
                                    </a:xfrm>
                                    <a:prstGeom prst="rect">
                                      <a:avLst/>
                                    </a:prstGeom>
                                    <a:noFill/>
                                    <a:ln>
                                      <a:noFill/>
                                    </a:ln>
                                  </pic:spPr>
                                </pic:pic>
                              </a:graphicData>
                            </a:graphic>
                          </wp:inline>
                        </w:drawing>
                      </w:r>
                    </w:p>
                  </w:txbxContent>
                </v:textbox>
              </v:shape>
            </w:pict>
          </mc:Fallback>
        </mc:AlternateContent>
      </w:r>
      <w:r>
        <w:t xml:space="preserve">Faculty monitoring processes sheet </w:t>
      </w:r>
    </w:p>
    <w:p w14:paraId="5B49A765" w14:textId="22B89D41" w:rsidR="00B43C1C" w:rsidRPr="00280BD2" w:rsidRDefault="00CE0186" w:rsidP="00CE0186">
      <w:pPr>
        <w:pStyle w:val="ListBullet3"/>
        <w:numPr>
          <w:ilvl w:val="0"/>
          <w:numId w:val="0"/>
        </w:numPr>
        <w:rPr>
          <w:color w:val="FF0000"/>
        </w:rPr>
      </w:pPr>
      <w:r>
        <w:rPr>
          <w:noProof/>
        </w:rPr>
        <mc:AlternateContent>
          <mc:Choice Requires="wps">
            <w:drawing>
              <wp:anchor distT="0" distB="0" distL="114300" distR="114300" simplePos="0" relativeHeight="251658270" behindDoc="0" locked="0" layoutInCell="1" allowOverlap="1" wp14:anchorId="6FB1451C" wp14:editId="6BD58F49">
                <wp:simplePos x="0" y="0"/>
                <wp:positionH relativeFrom="column">
                  <wp:posOffset>3307742</wp:posOffset>
                </wp:positionH>
                <wp:positionV relativeFrom="paragraph">
                  <wp:posOffset>116053</wp:posOffset>
                </wp:positionV>
                <wp:extent cx="3191949" cy="3918205"/>
                <wp:effectExtent l="0" t="0" r="0" b="6350"/>
                <wp:wrapNone/>
                <wp:docPr id="227696947" name="Text Box 2"/>
                <wp:cNvGraphicFramePr/>
                <a:graphic xmlns:a="http://schemas.openxmlformats.org/drawingml/2006/main">
                  <a:graphicData uri="http://schemas.microsoft.com/office/word/2010/wordprocessingShape">
                    <wps:wsp>
                      <wps:cNvSpPr txBox="1"/>
                      <wps:spPr>
                        <a:xfrm>
                          <a:off x="0" y="0"/>
                          <a:ext cx="3191949" cy="3918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AB0DF" w14:textId="5980A5F9" w:rsidR="00CE0186" w:rsidRDefault="00CE0186" w:rsidP="00CE0186">
                            <w:pPr>
                              <w:jc w:val="right"/>
                            </w:pPr>
                            <w:r w:rsidRPr="00280BD2">
                              <w:rPr>
                                <w:noProof/>
                              </w:rPr>
                              <w:drawing>
                                <wp:inline distT="0" distB="0" distL="0" distR="0" wp14:anchorId="376C165A" wp14:editId="2DACD7E0">
                                  <wp:extent cx="2967355" cy="3795289"/>
                                  <wp:effectExtent l="0" t="0" r="4445" b="0"/>
                                  <wp:docPr id="1941869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3557" cy="38415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1451C" id="_x0000_s1031" type="#_x0000_t202" style="position:absolute;margin-left:260.45pt;margin-top:9.15pt;width:251.35pt;height:308.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" filled="f" stroked="f" strokeweight=".5pt">
                <v:textbox>
                  <w:txbxContent>
                    <w:p w14:paraId="07AAB0DF" w14:textId="5980A5F9" w:rsidR="00CE0186" w:rsidRDefault="00CE0186" w:rsidP="00CE0186">
                      <w:pPr>
                        <w:jc w:val="right"/>
                      </w:pPr>
                      <w:r w:rsidRPr="00280BD2">
                        <w:rPr>
                          <w:noProof/>
                        </w:rPr>
                        <w:drawing>
                          <wp:inline distT="0" distB="0" distL="0" distR="0" wp14:anchorId="376C165A" wp14:editId="2DACD7E0">
                            <wp:extent cx="2967355" cy="3795289"/>
                            <wp:effectExtent l="0" t="0" r="4445" b="0"/>
                            <wp:docPr id="1941869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3557" cy="3841591"/>
                                    </a:xfrm>
                                    <a:prstGeom prst="rect">
                                      <a:avLst/>
                                    </a:prstGeom>
                                    <a:noFill/>
                                    <a:ln>
                                      <a:noFill/>
                                    </a:ln>
                                  </pic:spPr>
                                </pic:pic>
                              </a:graphicData>
                            </a:graphic>
                          </wp:inline>
                        </w:drawing>
                      </w:r>
                    </w:p>
                  </w:txbxContent>
                </v:textbox>
              </v:shape>
            </w:pict>
          </mc:Fallback>
        </mc:AlternateContent>
      </w:r>
      <w:r>
        <w:br w:type="page"/>
      </w:r>
      <w:r w:rsidRPr="00CE0186">
        <w:rPr>
          <w:color w:val="002060"/>
        </w:rPr>
        <w:lastRenderedPageBreak/>
        <w:t xml:space="preserve">Cessnock </w:t>
      </w:r>
      <w:r w:rsidR="009F2C93" w:rsidRPr="00CE0186">
        <w:rPr>
          <w:color w:val="002060"/>
        </w:rPr>
        <w:t>High School uses the following strategies and systems to explicitly teach, recognise and reinforce positive student behaviour and behavioural expectations:</w:t>
      </w:r>
    </w:p>
    <w:tbl>
      <w:tblPr>
        <w:tblW w:w="1027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73"/>
        <w:gridCol w:w="3512"/>
        <w:gridCol w:w="3390"/>
      </w:tblGrid>
      <w:tr w:rsidR="00280BD2" w:rsidRPr="00280BD2" w14:paraId="611A70B0" w14:textId="77777777" w:rsidTr="009F2C93">
        <w:trPr>
          <w:trHeight w:val="1110"/>
          <w:tblHeader/>
        </w:trPr>
        <w:tc>
          <w:tcPr>
            <w:tcW w:w="3373" w:type="dxa"/>
            <w:tcBorders>
              <w:top w:val="single" w:sz="6" w:space="0" w:color="002664" w:themeColor="accent2"/>
              <w:left w:val="single" w:sz="6" w:space="0" w:color="002664" w:themeColor="accent2"/>
              <w:bottom w:val="nil"/>
              <w:right w:val="nil"/>
            </w:tcBorders>
            <w:shd w:val="clear" w:color="auto" w:fill="002664" w:themeFill="accent2"/>
            <w:hideMark/>
          </w:tcPr>
          <w:p w14:paraId="33C8EACB" w14:textId="77777777" w:rsidR="00136BAC" w:rsidRPr="00CE0186" w:rsidRDefault="00136BAC" w:rsidP="004B30E8">
            <w:pPr>
              <w:suppressAutoHyphens w:val="0"/>
              <w:ind w:left="144" w:right="144"/>
              <w:textAlignment w:val="baseline"/>
              <w:rPr>
                <w:rFonts w:ascii="Segoe UI" w:eastAsia="Times New Roman" w:hAnsi="Segoe UI" w:cs="Segoe UI"/>
                <w:b/>
                <w:bCs/>
                <w:color w:val="FFFFFF" w:themeColor="background1"/>
                <w:sz w:val="22"/>
                <w:szCs w:val="22"/>
                <w:lang w:eastAsia="en-AU"/>
              </w:rPr>
            </w:pPr>
            <w:r w:rsidRPr="00CE0186">
              <w:rPr>
                <w:rFonts w:ascii="Public Sans Light" w:eastAsia="Times New Roman" w:hAnsi="Public Sans Light" w:cs="Segoe UI"/>
                <w:b/>
                <w:bCs/>
                <w:color w:val="FFFFFF" w:themeColor="background1"/>
                <w:sz w:val="22"/>
                <w:szCs w:val="22"/>
                <w:lang w:eastAsia="en-AU"/>
              </w:rPr>
              <w:t>Prevention </w:t>
            </w:r>
          </w:p>
          <w:p w14:paraId="3DE42AD0" w14:textId="77777777" w:rsidR="00136BAC" w:rsidRPr="00CE0186" w:rsidRDefault="00136BAC" w:rsidP="004B30E8">
            <w:pPr>
              <w:suppressAutoHyphens w:val="0"/>
              <w:ind w:left="144" w:right="144"/>
              <w:textAlignment w:val="baseline"/>
              <w:rPr>
                <w:rFonts w:ascii="Segoe UI" w:eastAsia="Times New Roman" w:hAnsi="Segoe UI" w:cs="Segoe UI"/>
                <w:b/>
                <w:bCs/>
                <w:color w:val="FFFFFF" w:themeColor="background1"/>
                <w:lang w:eastAsia="en-AU"/>
              </w:rPr>
            </w:pPr>
            <w:r w:rsidRPr="00CE0186">
              <w:rPr>
                <w:rFonts w:ascii="Public Sans Light" w:eastAsia="Times New Roman" w:hAnsi="Public Sans Light" w:cs="Segoe UI"/>
                <w:b/>
                <w:bCs/>
                <w:color w:val="FFFFFF" w:themeColor="background1"/>
                <w:lang w:eastAsia="en-AU"/>
              </w:rPr>
              <w:t>Responses to recognise and reinforce positive, inclusive and safe behaviour  </w:t>
            </w:r>
          </w:p>
        </w:tc>
        <w:tc>
          <w:tcPr>
            <w:tcW w:w="3512" w:type="dxa"/>
            <w:tcBorders>
              <w:top w:val="single" w:sz="6" w:space="0" w:color="002664" w:themeColor="accent2"/>
              <w:left w:val="nil"/>
              <w:bottom w:val="nil"/>
              <w:right w:val="nil"/>
            </w:tcBorders>
            <w:shd w:val="clear" w:color="auto" w:fill="002664" w:themeFill="accent2"/>
            <w:hideMark/>
          </w:tcPr>
          <w:p w14:paraId="754B48D2" w14:textId="77777777" w:rsidR="00136BAC" w:rsidRPr="00CE0186" w:rsidRDefault="00136BAC" w:rsidP="004B30E8">
            <w:pPr>
              <w:suppressAutoHyphens w:val="0"/>
              <w:ind w:left="144" w:right="144"/>
              <w:textAlignment w:val="baseline"/>
              <w:rPr>
                <w:rFonts w:ascii="Segoe UI" w:eastAsia="Times New Roman" w:hAnsi="Segoe UI" w:cs="Segoe UI"/>
                <w:b/>
                <w:bCs/>
                <w:color w:val="FFFFFF" w:themeColor="background1"/>
                <w:sz w:val="22"/>
                <w:szCs w:val="22"/>
                <w:lang w:eastAsia="en-AU"/>
              </w:rPr>
            </w:pPr>
            <w:r w:rsidRPr="00CE0186">
              <w:rPr>
                <w:rFonts w:ascii="Public Sans Light" w:eastAsia="Times New Roman" w:hAnsi="Public Sans Light" w:cs="Segoe UI"/>
                <w:b/>
                <w:bCs/>
                <w:color w:val="FFFFFF" w:themeColor="background1"/>
                <w:sz w:val="22"/>
                <w:szCs w:val="22"/>
                <w:lang w:eastAsia="en-AU"/>
              </w:rPr>
              <w:t>Early Intervention </w:t>
            </w:r>
          </w:p>
          <w:p w14:paraId="6435A9A1" w14:textId="4F50E3DF" w:rsidR="00136BAC" w:rsidRPr="00CE0186" w:rsidRDefault="00136BAC" w:rsidP="004B30E8">
            <w:pPr>
              <w:suppressAutoHyphens w:val="0"/>
              <w:ind w:left="144" w:right="144"/>
              <w:textAlignment w:val="baseline"/>
              <w:rPr>
                <w:rFonts w:ascii="Segoe UI" w:eastAsia="Times New Roman" w:hAnsi="Segoe UI" w:cs="Segoe UI"/>
                <w:b/>
                <w:bCs/>
                <w:color w:val="FFFFFF" w:themeColor="background1"/>
                <w:lang w:eastAsia="en-AU"/>
              </w:rPr>
            </w:pPr>
            <w:r w:rsidRPr="00CE0186">
              <w:rPr>
                <w:rFonts w:ascii="Public Sans Light" w:eastAsia="Times New Roman" w:hAnsi="Public Sans Light" w:cs="Segoe UI"/>
                <w:b/>
                <w:bCs/>
                <w:color w:val="FFFFFF" w:themeColor="background1"/>
                <w:lang w:eastAsia="en-AU"/>
              </w:rPr>
              <w:t xml:space="preserve">Responses to minor inappropriate behaviour are </w:t>
            </w:r>
            <w:r w:rsidR="00CE0186" w:rsidRPr="00CE0186">
              <w:rPr>
                <w:rFonts w:ascii="Public Sans Light" w:eastAsia="Times New Roman" w:hAnsi="Public Sans Light" w:cs="Segoe UI"/>
                <w:b/>
                <w:bCs/>
                <w:color w:val="FFFFFF" w:themeColor="background1"/>
                <w:lang w:eastAsia="en-AU"/>
              </w:rPr>
              <w:t>teacher managed</w:t>
            </w:r>
            <w:r w:rsidRPr="00CE0186">
              <w:rPr>
                <w:rFonts w:ascii="Public Sans Light" w:eastAsia="Times New Roman" w:hAnsi="Public Sans Light" w:cs="Segoe UI"/>
                <w:b/>
                <w:bCs/>
                <w:color w:val="FFFFFF" w:themeColor="background1"/>
                <w:lang w:eastAsia="en-AU"/>
              </w:rPr>
              <w:t>. </w:t>
            </w:r>
          </w:p>
        </w:tc>
        <w:tc>
          <w:tcPr>
            <w:tcW w:w="3390" w:type="dxa"/>
            <w:tcBorders>
              <w:top w:val="single" w:sz="6" w:space="0" w:color="002664" w:themeColor="accent2"/>
              <w:left w:val="nil"/>
              <w:bottom w:val="nil"/>
              <w:right w:val="single" w:sz="6" w:space="0" w:color="002664" w:themeColor="accent2"/>
            </w:tcBorders>
            <w:shd w:val="clear" w:color="auto" w:fill="002664" w:themeFill="accent2"/>
            <w:hideMark/>
          </w:tcPr>
          <w:p w14:paraId="79B983BD" w14:textId="77777777" w:rsidR="00136BAC" w:rsidRPr="00CE0186" w:rsidRDefault="00136BAC" w:rsidP="004B30E8">
            <w:pPr>
              <w:suppressAutoHyphens w:val="0"/>
              <w:ind w:left="144" w:right="144"/>
              <w:textAlignment w:val="baseline"/>
              <w:rPr>
                <w:rFonts w:ascii="Segoe UI" w:eastAsia="Times New Roman" w:hAnsi="Segoe UI" w:cs="Segoe UI"/>
                <w:b/>
                <w:bCs/>
                <w:color w:val="FFFFFF" w:themeColor="background1"/>
                <w:sz w:val="22"/>
                <w:szCs w:val="22"/>
                <w:lang w:eastAsia="en-AU"/>
              </w:rPr>
            </w:pPr>
            <w:r w:rsidRPr="00CE0186">
              <w:rPr>
                <w:rFonts w:ascii="Public Sans Light" w:eastAsia="Times New Roman" w:hAnsi="Public Sans Light" w:cs="Segoe UI"/>
                <w:b/>
                <w:bCs/>
                <w:color w:val="FFFFFF" w:themeColor="background1"/>
                <w:sz w:val="22"/>
                <w:szCs w:val="22"/>
                <w:lang w:eastAsia="en-AU"/>
              </w:rPr>
              <w:t>Targeted/Individualised </w:t>
            </w:r>
          </w:p>
          <w:p w14:paraId="5CFFEC55" w14:textId="647219A3" w:rsidR="00136BAC" w:rsidRPr="00CE0186" w:rsidRDefault="00136BAC" w:rsidP="004B30E8">
            <w:pPr>
              <w:suppressAutoHyphens w:val="0"/>
              <w:ind w:left="144" w:right="144"/>
              <w:textAlignment w:val="baseline"/>
              <w:rPr>
                <w:rFonts w:ascii="Public Sans Light" w:eastAsia="Times New Roman" w:hAnsi="Public Sans Light" w:cs="Segoe UI"/>
                <w:b/>
                <w:bCs/>
                <w:color w:val="FFFFFF" w:themeColor="background1"/>
                <w:lang w:eastAsia="en-AU"/>
              </w:rPr>
            </w:pPr>
            <w:r w:rsidRPr="00CE0186">
              <w:rPr>
                <w:rFonts w:ascii="Public Sans Light" w:eastAsia="Times New Roman" w:hAnsi="Public Sans Light" w:cs="Segoe UI"/>
                <w:b/>
                <w:bCs/>
                <w:color w:val="FFFFFF" w:themeColor="background1"/>
                <w:lang w:eastAsia="en-AU"/>
              </w:rPr>
              <w:t>Responses to behaviours of concern </w:t>
            </w:r>
            <w:r w:rsidR="2E4D316E" w:rsidRPr="00CE0186">
              <w:rPr>
                <w:rFonts w:ascii="Public Sans Light" w:eastAsia="Times New Roman" w:hAnsi="Public Sans Light" w:cs="Segoe UI"/>
                <w:b/>
                <w:bCs/>
                <w:color w:val="FFFFFF" w:themeColor="background1"/>
                <w:lang w:eastAsia="en-AU"/>
              </w:rPr>
              <w:t>are executive managed</w:t>
            </w:r>
          </w:p>
        </w:tc>
      </w:tr>
      <w:tr w:rsidR="00280BD2" w:rsidRPr="00280BD2" w14:paraId="506D76AF" w14:textId="77777777" w:rsidTr="009F2C93">
        <w:trPr>
          <w:trHeight w:val="15"/>
          <w:tblHeader/>
        </w:trPr>
        <w:tc>
          <w:tcPr>
            <w:tcW w:w="3373" w:type="dxa"/>
            <w:tcBorders>
              <w:top w:val="single" w:sz="6" w:space="0" w:color="002664" w:themeColor="accent2"/>
              <w:left w:val="single" w:sz="6" w:space="0" w:color="002664" w:themeColor="accent2"/>
              <w:bottom w:val="single" w:sz="6" w:space="0" w:color="002664" w:themeColor="accent2"/>
              <w:right w:val="nil"/>
            </w:tcBorders>
            <w:shd w:val="clear" w:color="auto" w:fill="FFFFFF" w:themeFill="background1"/>
            <w:hideMark/>
          </w:tcPr>
          <w:p w14:paraId="4E61FAC9" w14:textId="17168794" w:rsidR="00136BAC" w:rsidRPr="00CE0186" w:rsidRDefault="005F4BFB" w:rsidP="00432BAE">
            <w:pPr>
              <w:tabs>
                <w:tab w:val="left" w:pos="247"/>
              </w:tabs>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1.</w:t>
            </w:r>
            <w:r w:rsidR="3C7452E0" w:rsidRPr="00CE0186">
              <w:rPr>
                <w:rFonts w:ascii="Public Sans Light" w:eastAsia="Times New Roman" w:hAnsi="Public Sans Light" w:cs="Segoe UI"/>
                <w:color w:val="auto"/>
                <w:lang w:eastAsia="en-AU"/>
              </w:rPr>
              <w:t xml:space="preserve"> </w:t>
            </w:r>
            <w:r w:rsidR="00136BAC" w:rsidRPr="00CE0186">
              <w:rPr>
                <w:rFonts w:ascii="Public Sans Light" w:eastAsia="Times New Roman" w:hAnsi="Public Sans Light" w:cs="Segoe UI"/>
                <w:color w:val="auto"/>
                <w:lang w:eastAsia="en-AU"/>
              </w:rPr>
              <w:t xml:space="preserve">Behaviour expectations are </w:t>
            </w:r>
            <w:r w:rsidR="00CE0186" w:rsidRPr="00CE0186">
              <w:rPr>
                <w:rFonts w:ascii="Public Sans Light" w:eastAsia="Times New Roman" w:hAnsi="Public Sans Light" w:cs="Segoe UI"/>
                <w:color w:val="auto"/>
                <w:lang w:eastAsia="en-AU"/>
              </w:rPr>
              <w:t>explained</w:t>
            </w:r>
            <w:r w:rsidR="00136BAC" w:rsidRPr="00CE0186">
              <w:rPr>
                <w:rFonts w:ascii="Public Sans Light" w:eastAsia="Times New Roman" w:hAnsi="Public Sans Light" w:cs="Segoe UI"/>
                <w:color w:val="auto"/>
                <w:lang w:eastAsia="en-AU"/>
              </w:rPr>
              <w:t xml:space="preserve"> </w:t>
            </w:r>
            <w:r w:rsidR="05E37F55" w:rsidRPr="00CE0186">
              <w:rPr>
                <w:rFonts w:ascii="Public Sans Light" w:eastAsia="Times New Roman" w:hAnsi="Public Sans Light" w:cs="Segoe UI"/>
                <w:color w:val="auto"/>
                <w:lang w:eastAsia="en-AU"/>
              </w:rPr>
              <w:t>and</w:t>
            </w:r>
            <w:r w:rsidR="00136BAC" w:rsidRPr="00CE0186">
              <w:rPr>
                <w:rFonts w:ascii="Public Sans Light" w:eastAsia="Times New Roman" w:hAnsi="Public Sans Light" w:cs="Segoe UI"/>
                <w:color w:val="auto"/>
                <w:lang w:eastAsia="en-AU"/>
              </w:rPr>
              <w:t xml:space="preserve"> referred to regularly.  </w:t>
            </w:r>
          </w:p>
          <w:p w14:paraId="1FDECB9C" w14:textId="77777777" w:rsidR="00136BAC" w:rsidRPr="00CE0186" w:rsidRDefault="00136BAC" w:rsidP="00432BAE">
            <w:pPr>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Teachers model behaviours and provide opportunities for practice.  </w:t>
            </w:r>
          </w:p>
          <w:p w14:paraId="4C6A6284" w14:textId="3401C0A7" w:rsidR="00136BAC" w:rsidRPr="00280BD2" w:rsidRDefault="00136BAC" w:rsidP="00432BAE">
            <w:pPr>
              <w:suppressAutoHyphens w:val="0"/>
              <w:spacing w:before="20" w:after="20"/>
              <w:ind w:left="144" w:right="144"/>
              <w:textAlignment w:val="baseline"/>
              <w:rPr>
                <w:rFonts w:ascii="Public Sans Light" w:eastAsia="Times New Roman" w:hAnsi="Public Sans Light" w:cs="Segoe UI"/>
                <w:lang w:eastAsia="en-AU"/>
              </w:rPr>
            </w:pPr>
            <w:r w:rsidRPr="00CE0186">
              <w:rPr>
                <w:rFonts w:ascii="Public Sans Light" w:eastAsia="Times New Roman" w:hAnsi="Public Sans Light" w:cs="Segoe UI"/>
                <w:color w:val="auto"/>
                <w:lang w:eastAsia="en-AU"/>
              </w:rPr>
              <w:t xml:space="preserve">Students are acknowledged for meeting </w:t>
            </w:r>
            <w:r w:rsidR="27895B0E" w:rsidRPr="00CE0186">
              <w:rPr>
                <w:rFonts w:ascii="Public Sans Light" w:eastAsia="Times New Roman" w:hAnsi="Public Sans Light" w:cs="Segoe UI"/>
                <w:color w:val="auto"/>
                <w:lang w:eastAsia="en-AU"/>
              </w:rPr>
              <w:t>school-wide</w:t>
            </w:r>
            <w:r w:rsidRPr="00CE0186">
              <w:rPr>
                <w:rFonts w:ascii="Public Sans Light" w:eastAsia="Times New Roman" w:hAnsi="Public Sans Light" w:cs="Segoe UI"/>
                <w:color w:val="auto"/>
                <w:lang w:eastAsia="en-AU"/>
              </w:rPr>
              <w:t xml:space="preserve"> </w:t>
            </w:r>
            <w:r w:rsidR="00732C77" w:rsidRPr="00CE0186">
              <w:rPr>
                <w:rFonts w:ascii="Public Sans Light" w:eastAsia="Times New Roman" w:hAnsi="Public Sans Light" w:cs="Segoe UI"/>
                <w:color w:val="auto"/>
                <w:lang w:eastAsia="en-AU"/>
              </w:rPr>
              <w:t>e</w:t>
            </w:r>
            <w:r w:rsidRPr="00CE0186">
              <w:rPr>
                <w:rFonts w:ascii="Public Sans Light" w:eastAsia="Times New Roman" w:hAnsi="Public Sans Light" w:cs="Segoe UI"/>
                <w:color w:val="auto"/>
                <w:lang w:eastAsia="en-AU"/>
              </w:rPr>
              <w:t>xpectations</w:t>
            </w:r>
            <w:r w:rsidR="7179DBAB" w:rsidRPr="00CE0186">
              <w:rPr>
                <w:rFonts w:ascii="Public Sans Light" w:eastAsia="Times New Roman" w:hAnsi="Public Sans Light" w:cs="Segoe UI"/>
                <w:color w:val="auto"/>
                <w:lang w:eastAsia="en-AU"/>
              </w:rPr>
              <w:t xml:space="preserve"> and rules.</w:t>
            </w:r>
          </w:p>
        </w:tc>
        <w:tc>
          <w:tcPr>
            <w:tcW w:w="3512" w:type="dxa"/>
            <w:tcBorders>
              <w:top w:val="single" w:sz="6" w:space="0" w:color="002664" w:themeColor="accent2"/>
              <w:left w:val="nil"/>
              <w:bottom w:val="single" w:sz="6" w:space="0" w:color="002664" w:themeColor="accent2"/>
              <w:right w:val="nil"/>
            </w:tcBorders>
            <w:shd w:val="clear" w:color="auto" w:fill="auto"/>
            <w:hideMark/>
          </w:tcPr>
          <w:p w14:paraId="749ED9FF" w14:textId="2B1EE823" w:rsidR="00136BAC" w:rsidRPr="00CE0186" w:rsidRDefault="004B2374" w:rsidP="00432BAE">
            <w:pPr>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 xml:space="preserve">1. </w:t>
            </w:r>
            <w:r w:rsidR="00136BAC" w:rsidRPr="00CE0186">
              <w:rPr>
                <w:rFonts w:ascii="Public Sans Light" w:eastAsia="Times New Roman" w:hAnsi="Public Sans Light" w:cs="Segoe UI"/>
                <w:color w:val="auto"/>
                <w:lang w:eastAsia="en-AU"/>
              </w:rPr>
              <w:t xml:space="preserve">Refer to </w:t>
            </w:r>
            <w:r w:rsidR="00575FB3" w:rsidRPr="00CE0186">
              <w:rPr>
                <w:rFonts w:ascii="Public Sans Light" w:eastAsia="Times New Roman" w:hAnsi="Public Sans Light" w:cs="Segoe UI"/>
                <w:color w:val="auto"/>
                <w:lang w:eastAsia="en-AU"/>
              </w:rPr>
              <w:t xml:space="preserve">school-wide </w:t>
            </w:r>
            <w:r w:rsidR="00280BD2" w:rsidRPr="00CE0186">
              <w:rPr>
                <w:rFonts w:ascii="Public Sans Light" w:eastAsia="Times New Roman" w:hAnsi="Public Sans Light" w:cs="Segoe UI"/>
                <w:color w:val="auto"/>
                <w:lang w:eastAsia="en-AU"/>
              </w:rPr>
              <w:t>expectations</w:t>
            </w:r>
          </w:p>
        </w:tc>
        <w:tc>
          <w:tcPr>
            <w:tcW w:w="3390" w:type="dxa"/>
            <w:tcBorders>
              <w:top w:val="single" w:sz="6" w:space="0" w:color="002664" w:themeColor="accent2"/>
              <w:left w:val="nil"/>
              <w:bottom w:val="single" w:sz="6" w:space="0" w:color="002664" w:themeColor="accent2"/>
              <w:right w:val="single" w:sz="6" w:space="0" w:color="002664" w:themeColor="accent2"/>
            </w:tcBorders>
            <w:shd w:val="clear" w:color="auto" w:fill="auto"/>
            <w:hideMark/>
          </w:tcPr>
          <w:p w14:paraId="50831946" w14:textId="5D017439" w:rsidR="00136BAC" w:rsidRPr="00CE0186" w:rsidRDefault="0042648D" w:rsidP="00432BAE">
            <w:pPr>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1</w:t>
            </w:r>
            <w:r w:rsidR="009669A8" w:rsidRPr="00CE0186">
              <w:rPr>
                <w:rFonts w:ascii="Public Sans Light" w:eastAsia="Times New Roman" w:hAnsi="Public Sans Light" w:cs="Segoe UI"/>
                <w:color w:val="auto"/>
                <w:lang w:eastAsia="en-AU"/>
              </w:rPr>
              <w:t xml:space="preserve">. </w:t>
            </w:r>
            <w:r w:rsidR="00B85DBC" w:rsidRPr="00CE0186">
              <w:rPr>
                <w:rFonts w:ascii="Public Sans Light" w:eastAsia="Times New Roman" w:hAnsi="Public Sans Light" w:cs="Segoe UI"/>
                <w:color w:val="auto"/>
                <w:lang w:eastAsia="en-AU"/>
              </w:rPr>
              <w:t xml:space="preserve">Contact office to seek help from </w:t>
            </w:r>
            <w:r w:rsidR="00304F84" w:rsidRPr="00CE0186">
              <w:rPr>
                <w:rFonts w:ascii="Public Sans Light" w:eastAsia="Times New Roman" w:hAnsi="Public Sans Light" w:cs="Segoe UI"/>
                <w:color w:val="auto"/>
                <w:lang w:eastAsia="en-AU"/>
              </w:rPr>
              <w:t xml:space="preserve">HT/DP </w:t>
            </w:r>
            <w:r w:rsidR="00B85DBC" w:rsidRPr="00CE0186">
              <w:rPr>
                <w:rFonts w:ascii="Public Sans Light" w:eastAsia="Times New Roman" w:hAnsi="Public Sans Light" w:cs="Segoe UI"/>
                <w:color w:val="auto"/>
                <w:lang w:eastAsia="en-AU"/>
              </w:rPr>
              <w:t xml:space="preserve">straight away if there is a risk. </w:t>
            </w:r>
            <w:r w:rsidR="00CE0186" w:rsidRPr="00CE0186">
              <w:rPr>
                <w:rFonts w:ascii="Public Sans Light" w:eastAsia="Times New Roman" w:hAnsi="Public Sans Light" w:cs="Segoe UI"/>
                <w:color w:val="auto"/>
                <w:lang w:eastAsia="en-AU"/>
              </w:rPr>
              <w:t>Otherwise,</w:t>
            </w:r>
            <w:r w:rsidR="00B85DBC" w:rsidRPr="00CE0186">
              <w:rPr>
                <w:rFonts w:ascii="Public Sans Light" w:eastAsia="Times New Roman" w:hAnsi="Public Sans Light" w:cs="Segoe UI"/>
                <w:color w:val="auto"/>
                <w:lang w:eastAsia="en-AU"/>
              </w:rPr>
              <w:t xml:space="preserve"> </w:t>
            </w:r>
            <w:r w:rsidR="00CE0186" w:rsidRPr="00CE0186">
              <w:rPr>
                <w:rFonts w:ascii="Public Sans Light" w:eastAsia="Times New Roman" w:hAnsi="Public Sans Light" w:cs="Segoe UI"/>
                <w:color w:val="auto"/>
                <w:lang w:eastAsia="en-AU"/>
              </w:rPr>
              <w:t xml:space="preserve">document on Sentral and </w:t>
            </w:r>
            <w:r w:rsidR="00B85DBC" w:rsidRPr="00CE0186">
              <w:rPr>
                <w:rFonts w:ascii="Public Sans Light" w:eastAsia="Times New Roman" w:hAnsi="Public Sans Light" w:cs="Segoe UI"/>
                <w:color w:val="auto"/>
                <w:lang w:eastAsia="en-AU"/>
              </w:rPr>
              <w:t xml:space="preserve">notify </w:t>
            </w:r>
            <w:r w:rsidR="00681EBE" w:rsidRPr="00CE0186">
              <w:rPr>
                <w:rFonts w:ascii="Public Sans Light" w:eastAsia="Times New Roman" w:hAnsi="Public Sans Light" w:cs="Segoe UI"/>
                <w:color w:val="auto"/>
                <w:lang w:eastAsia="en-AU"/>
              </w:rPr>
              <w:t>executive</w:t>
            </w:r>
            <w:r w:rsidR="00CE0186" w:rsidRPr="00CE0186">
              <w:rPr>
                <w:rFonts w:ascii="Public Sans Light" w:eastAsia="Times New Roman" w:hAnsi="Public Sans Light" w:cs="Segoe UI"/>
                <w:color w:val="auto"/>
                <w:lang w:eastAsia="en-AU"/>
              </w:rPr>
              <w:t>.</w:t>
            </w:r>
            <w:r w:rsidR="00B85DBC" w:rsidRPr="00CE0186">
              <w:rPr>
                <w:rFonts w:ascii="Public Sans Light" w:eastAsia="Times New Roman" w:hAnsi="Public Sans Light" w:cs="Segoe UI"/>
                <w:color w:val="auto"/>
                <w:lang w:eastAsia="en-AU"/>
              </w:rPr>
              <w:t xml:space="preserve"> </w:t>
            </w:r>
          </w:p>
        </w:tc>
      </w:tr>
      <w:tr w:rsidR="00280BD2" w:rsidRPr="00280BD2" w14:paraId="7E980073" w14:textId="77777777" w:rsidTr="009F2C93">
        <w:trPr>
          <w:trHeight w:val="15"/>
          <w:tblHeader/>
        </w:trPr>
        <w:tc>
          <w:tcPr>
            <w:tcW w:w="3373" w:type="dxa"/>
            <w:tcBorders>
              <w:top w:val="nil"/>
              <w:left w:val="single" w:sz="6" w:space="0" w:color="002664" w:themeColor="accent2"/>
              <w:bottom w:val="nil"/>
              <w:right w:val="nil"/>
            </w:tcBorders>
            <w:shd w:val="clear" w:color="auto" w:fill="FFFFFF" w:themeFill="background1"/>
            <w:hideMark/>
          </w:tcPr>
          <w:p w14:paraId="126EF2C4" w14:textId="24AB3586" w:rsidR="00136BAC" w:rsidRPr="00CE0186" w:rsidRDefault="005F4BFB" w:rsidP="00432BAE">
            <w:pPr>
              <w:tabs>
                <w:tab w:val="left" w:pos="435"/>
              </w:tabs>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2.</w:t>
            </w:r>
            <w:r w:rsidR="00136BAC" w:rsidRPr="00CE0186">
              <w:rPr>
                <w:rFonts w:ascii="Public Sans Light" w:eastAsia="Times New Roman" w:hAnsi="Public Sans Light" w:cs="Segoe UI"/>
                <w:color w:val="auto"/>
                <w:lang w:eastAsia="en-AU"/>
              </w:rPr>
              <w:t>Verbal and non-verbal specific positive feedback is paired with a positive, tangible reinforcer in a school-wide continuum for acknowledging expected behaviour. </w:t>
            </w:r>
          </w:p>
          <w:p w14:paraId="4563FEDA" w14:textId="77777777" w:rsidR="00136BAC" w:rsidRPr="00280BD2" w:rsidRDefault="00136BAC" w:rsidP="00432BAE">
            <w:pPr>
              <w:suppressAutoHyphens w:val="0"/>
              <w:spacing w:before="20" w:after="20"/>
              <w:ind w:left="144" w:right="144"/>
              <w:textAlignment w:val="baseline"/>
              <w:rPr>
                <w:rFonts w:ascii="Public Sans Light" w:eastAsia="Times New Roman" w:hAnsi="Public Sans Light" w:cs="Segoe UI"/>
                <w:lang w:eastAsia="en-AU"/>
              </w:rPr>
            </w:pPr>
            <w:r w:rsidRPr="00280BD2">
              <w:rPr>
                <w:rFonts w:ascii="Public Sans Light" w:eastAsia="Times New Roman" w:hAnsi="Public Sans Light" w:cs="Segoe UI"/>
                <w:lang w:eastAsia="en-AU"/>
              </w:rPr>
              <w:t> </w:t>
            </w:r>
          </w:p>
        </w:tc>
        <w:tc>
          <w:tcPr>
            <w:tcW w:w="3512" w:type="dxa"/>
            <w:tcBorders>
              <w:top w:val="nil"/>
              <w:left w:val="nil"/>
              <w:bottom w:val="nil"/>
              <w:right w:val="nil"/>
            </w:tcBorders>
            <w:shd w:val="clear" w:color="auto" w:fill="auto"/>
            <w:hideMark/>
          </w:tcPr>
          <w:p w14:paraId="2834CD22" w14:textId="33E2CC8F" w:rsidR="00136BAC" w:rsidRPr="00CE0186" w:rsidRDefault="2AB79FD9" w:rsidP="00432BAE">
            <w:pPr>
              <w:tabs>
                <w:tab w:val="left" w:pos="154"/>
              </w:tabs>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2</w:t>
            </w:r>
            <w:r w:rsidRPr="00CE0186">
              <w:rPr>
                <w:rFonts w:asciiTheme="minorHAnsi" w:eastAsiaTheme="minorEastAsia" w:hAnsiTheme="minorHAnsi" w:cstheme="minorBidi"/>
                <w:color w:val="auto"/>
                <w:lang w:eastAsia="en-AU"/>
              </w:rPr>
              <w:t>.</w:t>
            </w:r>
            <w:r w:rsidR="3E8C2C21" w:rsidRPr="00CE0186">
              <w:rPr>
                <w:rFonts w:asciiTheme="minorHAnsi" w:eastAsiaTheme="minorEastAsia" w:hAnsiTheme="minorHAnsi" w:cstheme="minorBidi"/>
                <w:color w:val="auto"/>
                <w:lang w:eastAsia="en-AU"/>
              </w:rPr>
              <w:t xml:space="preserve"> </w:t>
            </w:r>
            <w:r w:rsidR="79810634" w:rsidRPr="00CE0186">
              <w:rPr>
                <w:rFonts w:asciiTheme="minorHAnsi" w:eastAsiaTheme="minorEastAsia" w:hAnsiTheme="minorHAnsi" w:cstheme="minorBidi"/>
                <w:color w:val="auto"/>
                <w:lang w:eastAsia="en-AU"/>
              </w:rPr>
              <w:t>Use indirect responses e.g. </w:t>
            </w:r>
          </w:p>
          <w:p w14:paraId="0CAE6653" w14:textId="307397A2" w:rsidR="00136BAC" w:rsidRPr="00280BD2" w:rsidRDefault="79810634" w:rsidP="00432BAE">
            <w:pPr>
              <w:suppressAutoHyphens w:val="0"/>
              <w:spacing w:before="20" w:after="20"/>
              <w:ind w:left="144" w:right="144"/>
              <w:textAlignment w:val="baseline"/>
              <w:rPr>
                <w:rFonts w:ascii="Public Sans Light" w:eastAsia="Times New Roman" w:hAnsi="Public Sans Light" w:cs="Segoe UI"/>
                <w:lang w:eastAsia="en-AU"/>
              </w:rPr>
            </w:pPr>
            <w:r w:rsidRPr="00CE0186">
              <w:rPr>
                <w:rFonts w:asciiTheme="minorHAnsi" w:eastAsiaTheme="minorEastAsia" w:hAnsiTheme="minorHAnsi" w:cstheme="minorBidi"/>
                <w:color w:val="auto"/>
                <w:lang w:eastAsia="en-AU"/>
              </w:rPr>
              <w:t>Proximity, signals, non-verbal cues, ignore, attend, praise, redirect with specific corrective feedback</w:t>
            </w:r>
            <w:r w:rsidR="00330A0E" w:rsidRPr="00CE0186">
              <w:rPr>
                <w:rFonts w:asciiTheme="minorHAnsi" w:eastAsiaTheme="minorEastAsia" w:hAnsiTheme="minorHAnsi" w:cstheme="minorBidi"/>
                <w:color w:val="auto"/>
                <w:lang w:eastAsia="en-AU"/>
              </w:rPr>
              <w:t>.</w:t>
            </w:r>
          </w:p>
        </w:tc>
        <w:tc>
          <w:tcPr>
            <w:tcW w:w="3390" w:type="dxa"/>
            <w:tcBorders>
              <w:top w:val="nil"/>
              <w:left w:val="nil"/>
              <w:bottom w:val="nil"/>
              <w:right w:val="single" w:sz="6" w:space="0" w:color="002664" w:themeColor="accent2"/>
            </w:tcBorders>
            <w:shd w:val="clear" w:color="auto" w:fill="auto"/>
            <w:hideMark/>
          </w:tcPr>
          <w:p w14:paraId="199830E2" w14:textId="0A9B931A" w:rsidR="00136BAC" w:rsidRPr="00CE0186" w:rsidRDefault="00136BAC" w:rsidP="00432BAE">
            <w:pPr>
              <w:suppressAutoHyphens w:val="0"/>
              <w:spacing w:before="20" w:after="20"/>
              <w:ind w:left="144" w:right="144"/>
              <w:textAlignment w:val="baseline"/>
              <w:rPr>
                <w:rFonts w:ascii="Public Sans Light" w:eastAsia="Times New Roman" w:hAnsi="Public Sans Light" w:cs="Segoe UI"/>
                <w:iCs/>
                <w:color w:val="auto"/>
                <w:lang w:eastAsia="en-AU"/>
              </w:rPr>
            </w:pPr>
            <w:r w:rsidRPr="00CE0186">
              <w:rPr>
                <w:rFonts w:ascii="Public Sans Light" w:eastAsia="Times New Roman" w:hAnsi="Public Sans Light" w:cs="Segoe UI"/>
                <w:color w:val="auto"/>
                <w:lang w:eastAsia="en-AU"/>
              </w:rPr>
              <w:t xml:space="preserve">2. </w:t>
            </w:r>
            <w:r w:rsidR="00393176" w:rsidRPr="00CE0186">
              <w:rPr>
                <w:rFonts w:ascii="Public Sans Light" w:eastAsia="Times New Roman" w:hAnsi="Public Sans Light" w:cs="Segoe UI"/>
                <w:iCs/>
                <w:color w:val="auto"/>
                <w:lang w:eastAsia="en-AU"/>
              </w:rPr>
              <w:t xml:space="preserve">HT/DP/CT </w:t>
            </w:r>
            <w:r w:rsidR="00D3252A" w:rsidRPr="00CE0186">
              <w:rPr>
                <w:rFonts w:ascii="Public Sans Light" w:eastAsia="Times New Roman" w:hAnsi="Public Sans Light" w:cs="Segoe UI"/>
                <w:iCs/>
                <w:color w:val="auto"/>
                <w:lang w:eastAsia="en-AU"/>
              </w:rPr>
              <w:t>to ta</w:t>
            </w:r>
            <w:r w:rsidR="00D3252A" w:rsidRPr="00CE0186">
              <w:rPr>
                <w:rFonts w:ascii="Public Sans Light" w:eastAsia="Times New Roman" w:hAnsi="Public Sans Light" w:cs="Segoe UI"/>
                <w:color w:val="auto"/>
                <w:lang w:eastAsia="en-AU"/>
              </w:rPr>
              <w:t>ke</w:t>
            </w:r>
            <w:r w:rsidR="005A1EFE" w:rsidRPr="00CE0186">
              <w:rPr>
                <w:rFonts w:ascii="Public Sans Light" w:eastAsia="Times New Roman" w:hAnsi="Public Sans Light" w:cs="Segoe UI"/>
                <w:color w:val="auto"/>
                <w:lang w:eastAsia="en-AU"/>
              </w:rPr>
              <w:t xml:space="preserve"> immediate steps to restore </w:t>
            </w:r>
            <w:r w:rsidR="00D3252A" w:rsidRPr="00CE0186">
              <w:rPr>
                <w:rFonts w:ascii="Public Sans Light" w:eastAsia="Times New Roman" w:hAnsi="Public Sans Light" w:cs="Segoe UI"/>
                <w:color w:val="auto"/>
                <w:lang w:eastAsia="en-AU"/>
              </w:rPr>
              <w:t>safety a</w:t>
            </w:r>
            <w:r w:rsidR="005A1EFE" w:rsidRPr="00CE0186">
              <w:rPr>
                <w:rFonts w:ascii="Public Sans Light" w:eastAsia="Times New Roman" w:hAnsi="Public Sans Light" w:cs="Segoe UI"/>
                <w:color w:val="auto"/>
                <w:lang w:eastAsia="en-AU"/>
              </w:rPr>
              <w:t>nd</w:t>
            </w:r>
            <w:r w:rsidR="00D3252A" w:rsidRPr="00CE0186">
              <w:rPr>
                <w:rFonts w:ascii="Public Sans Light" w:eastAsia="Times New Roman" w:hAnsi="Public Sans Light" w:cs="Segoe UI"/>
                <w:color w:val="auto"/>
                <w:lang w:eastAsia="en-AU"/>
              </w:rPr>
              <w:t xml:space="preserve"> </w:t>
            </w:r>
            <w:r w:rsidR="005A1EFE" w:rsidRPr="00CE0186">
              <w:rPr>
                <w:rFonts w:ascii="Public Sans Light" w:eastAsia="Times New Roman" w:hAnsi="Public Sans Light" w:cs="Segoe UI"/>
                <w:color w:val="auto"/>
                <w:lang w:eastAsia="en-AU"/>
              </w:rPr>
              <w:t>return the situation to calm</w:t>
            </w:r>
            <w:r w:rsidR="00FE1772" w:rsidRPr="00CE0186">
              <w:rPr>
                <w:rFonts w:ascii="Public Sans Light" w:eastAsia="Times New Roman" w:hAnsi="Public Sans Light" w:cs="Segoe UI"/>
                <w:color w:val="auto"/>
                <w:lang w:eastAsia="en-AU"/>
              </w:rPr>
              <w:t xml:space="preserve"> </w:t>
            </w:r>
            <w:r w:rsidR="00FE1772" w:rsidRPr="00CE0186">
              <w:rPr>
                <w:rFonts w:ascii="Public Sans Light" w:eastAsia="Times New Roman" w:hAnsi="Public Sans Light" w:cs="Segoe UI"/>
                <w:iCs/>
                <w:color w:val="auto"/>
                <w:lang w:eastAsia="en-AU"/>
              </w:rPr>
              <w:t>by using appropriate strategies such as</w:t>
            </w:r>
            <w:r w:rsidR="00B947E4" w:rsidRPr="00CE0186">
              <w:rPr>
                <w:rFonts w:ascii="Public Sans Light" w:eastAsia="Times New Roman" w:hAnsi="Public Sans Light" w:cs="Segoe UI"/>
                <w:iCs/>
                <w:color w:val="auto"/>
                <w:lang w:eastAsia="en-AU"/>
              </w:rPr>
              <w:t>:</w:t>
            </w:r>
            <w:r w:rsidR="00A07959" w:rsidRPr="00CE0186">
              <w:rPr>
                <w:rFonts w:ascii="Public Sans Light" w:eastAsia="Times New Roman" w:hAnsi="Public Sans Light" w:cs="Segoe UI"/>
                <w:iCs/>
                <w:color w:val="auto"/>
                <w:lang w:eastAsia="en-AU"/>
              </w:rPr>
              <w:t xml:space="preserve"> </w:t>
            </w:r>
            <w:r w:rsidR="00FE1772" w:rsidRPr="00CE0186">
              <w:rPr>
                <w:rFonts w:ascii="Public Sans Light" w:eastAsia="Times New Roman" w:hAnsi="Public Sans Light" w:cs="Segoe UI"/>
                <w:iCs/>
                <w:color w:val="auto"/>
                <w:lang w:eastAsia="en-AU"/>
              </w:rPr>
              <w:t>redirecting to another area or activity</w:t>
            </w:r>
            <w:r w:rsidR="00A07959" w:rsidRPr="00CE0186">
              <w:rPr>
                <w:rFonts w:ascii="Public Sans Light" w:eastAsia="Times New Roman" w:hAnsi="Public Sans Light" w:cs="Segoe UI"/>
                <w:iCs/>
                <w:color w:val="auto"/>
                <w:lang w:eastAsia="en-AU"/>
              </w:rPr>
              <w:t xml:space="preserve">, </w:t>
            </w:r>
            <w:r w:rsidR="00FE1772" w:rsidRPr="00CE0186">
              <w:rPr>
                <w:rFonts w:ascii="Public Sans Light" w:eastAsia="Times New Roman" w:hAnsi="Public Sans Light" w:cs="Segoe UI"/>
                <w:iCs/>
                <w:color w:val="auto"/>
                <w:lang w:eastAsia="en-AU"/>
              </w:rPr>
              <w:t>providing reassurance</w:t>
            </w:r>
            <w:r w:rsidR="006015E6" w:rsidRPr="00CE0186">
              <w:rPr>
                <w:rFonts w:ascii="Public Sans Light" w:eastAsia="Times New Roman" w:hAnsi="Public Sans Light" w:cs="Segoe UI"/>
                <w:iCs/>
                <w:color w:val="auto"/>
                <w:lang w:eastAsia="en-AU"/>
              </w:rPr>
              <w:t xml:space="preserve"> or </w:t>
            </w:r>
            <w:r w:rsidR="00FE1772" w:rsidRPr="00CE0186">
              <w:rPr>
                <w:rFonts w:ascii="Public Sans Light" w:eastAsia="Times New Roman" w:hAnsi="Public Sans Light" w:cs="Segoe UI"/>
                <w:iCs/>
                <w:color w:val="auto"/>
                <w:lang w:eastAsia="en-AU"/>
              </w:rPr>
              <w:t>offering choices</w:t>
            </w:r>
            <w:r w:rsidR="006015E6" w:rsidRPr="00CE0186">
              <w:rPr>
                <w:rFonts w:ascii="Public Sans Light" w:eastAsia="Times New Roman" w:hAnsi="Public Sans Light" w:cs="Segoe UI"/>
                <w:iCs/>
                <w:color w:val="auto"/>
                <w:lang w:eastAsia="en-AU"/>
              </w:rPr>
              <w:t xml:space="preserve">. </w:t>
            </w:r>
            <w:r w:rsidR="005A1EFE" w:rsidRPr="00CE0186">
              <w:rPr>
                <w:rFonts w:ascii="Public Sans Light" w:eastAsia="Times New Roman" w:hAnsi="Public Sans Light" w:cs="Segoe UI"/>
                <w:color w:val="auto"/>
                <w:lang w:eastAsia="en-AU"/>
              </w:rPr>
              <w:t xml:space="preserve">Incident review and planning is scheduled for a later time, determined by the context and nature of the incident. </w:t>
            </w:r>
          </w:p>
        </w:tc>
      </w:tr>
      <w:tr w:rsidR="00280BD2" w:rsidRPr="00280BD2" w14:paraId="24D1ABBC" w14:textId="77777777" w:rsidTr="009F2C93">
        <w:trPr>
          <w:trHeight w:val="15"/>
          <w:tblHeader/>
        </w:trPr>
        <w:tc>
          <w:tcPr>
            <w:tcW w:w="3373" w:type="dxa"/>
            <w:tcBorders>
              <w:top w:val="single" w:sz="6" w:space="0" w:color="002664" w:themeColor="accent2"/>
              <w:left w:val="single" w:sz="6" w:space="0" w:color="002664" w:themeColor="accent2"/>
              <w:bottom w:val="single" w:sz="6" w:space="0" w:color="002664" w:themeColor="accent2"/>
              <w:right w:val="nil"/>
            </w:tcBorders>
            <w:shd w:val="clear" w:color="auto" w:fill="FFFFFF" w:themeFill="background1"/>
            <w:hideMark/>
          </w:tcPr>
          <w:p w14:paraId="0FA3D9CC" w14:textId="6358165B" w:rsidR="00136BAC" w:rsidRPr="00CE0186" w:rsidRDefault="00136BAC" w:rsidP="00CE0186">
            <w:pPr>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3. Tangible reinforcers include those that are</w:t>
            </w:r>
            <w:r w:rsidR="00CE0186">
              <w:rPr>
                <w:rFonts w:ascii="Public Sans Light" w:eastAsia="Times New Roman" w:hAnsi="Public Sans Light" w:cs="Segoe UI"/>
                <w:color w:val="auto"/>
                <w:lang w:eastAsia="en-AU"/>
              </w:rPr>
              <w:t xml:space="preserve">: free and frequent, </w:t>
            </w:r>
          </w:p>
          <w:p w14:paraId="1BE71053" w14:textId="513CEE0B" w:rsidR="00136BAC" w:rsidRPr="00CE0186" w:rsidRDefault="45B0074F" w:rsidP="00280BD2">
            <w:pPr>
              <w:pStyle w:val="BodyText"/>
              <w:numPr>
                <w:ilvl w:val="0"/>
                <w:numId w:val="9"/>
              </w:numPr>
              <w:spacing w:before="20" w:after="20"/>
              <w:ind w:left="144" w:right="144" w:hanging="357"/>
              <w:rPr>
                <w:color w:val="auto"/>
                <w:sz w:val="20"/>
                <w:szCs w:val="20"/>
                <w:lang w:eastAsia="en-AU"/>
              </w:rPr>
            </w:pPr>
            <w:r w:rsidRPr="00CE0186">
              <w:rPr>
                <w:color w:val="auto"/>
                <w:sz w:val="20"/>
                <w:szCs w:val="20"/>
                <w:lang w:eastAsia="en-AU"/>
              </w:rPr>
              <w:t>m</w:t>
            </w:r>
            <w:r w:rsidR="00136BAC" w:rsidRPr="00CE0186">
              <w:rPr>
                <w:color w:val="auto"/>
                <w:sz w:val="20"/>
                <w:szCs w:val="20"/>
                <w:lang w:eastAsia="en-AU"/>
              </w:rPr>
              <w:t>oderate and intermittent </w:t>
            </w:r>
          </w:p>
          <w:p w14:paraId="0A69EFE3" w14:textId="50D3971C" w:rsidR="00136BAC" w:rsidRPr="00CE0186" w:rsidRDefault="5451FBC8" w:rsidP="00280BD2">
            <w:pPr>
              <w:pStyle w:val="BodyText"/>
              <w:numPr>
                <w:ilvl w:val="0"/>
                <w:numId w:val="9"/>
              </w:numPr>
              <w:spacing w:before="20" w:after="20"/>
              <w:ind w:left="144" w:right="144" w:hanging="357"/>
              <w:rPr>
                <w:color w:val="auto"/>
                <w:sz w:val="20"/>
                <w:szCs w:val="20"/>
                <w:lang w:eastAsia="en-AU"/>
              </w:rPr>
            </w:pPr>
            <w:r w:rsidRPr="00CE0186">
              <w:rPr>
                <w:color w:val="auto"/>
                <w:sz w:val="20"/>
                <w:szCs w:val="20"/>
                <w:lang w:eastAsia="en-AU"/>
              </w:rPr>
              <w:t>s</w:t>
            </w:r>
            <w:r w:rsidR="00136BAC" w:rsidRPr="00CE0186">
              <w:rPr>
                <w:color w:val="auto"/>
                <w:sz w:val="20"/>
                <w:szCs w:val="20"/>
                <w:lang w:eastAsia="en-AU"/>
              </w:rPr>
              <w:t>ignificant and infrequent </w:t>
            </w:r>
          </w:p>
          <w:p w14:paraId="1D247FA1" w14:textId="4E9B377E" w:rsidR="00136BAC" w:rsidRPr="00CE0186" w:rsidRDefault="4B0CD2C0" w:rsidP="00432BAE">
            <w:pPr>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I</w:t>
            </w:r>
            <w:r w:rsidR="00136BAC" w:rsidRPr="00CE0186">
              <w:rPr>
                <w:rFonts w:ascii="Public Sans Light" w:eastAsia="Times New Roman" w:hAnsi="Public Sans Light" w:cs="Segoe UI"/>
                <w:color w:val="auto"/>
                <w:lang w:eastAsia="en-AU"/>
              </w:rPr>
              <w:t xml:space="preserve">ntermittent and infrequent reinforcers are recorded on </w:t>
            </w:r>
            <w:r w:rsidR="00CE0186" w:rsidRPr="00CE0186">
              <w:rPr>
                <w:rFonts w:ascii="Public Sans Light" w:eastAsia="Times New Roman" w:hAnsi="Public Sans Light" w:cs="Segoe UI"/>
                <w:color w:val="auto"/>
                <w:lang w:eastAsia="en-AU"/>
              </w:rPr>
              <w:t xml:space="preserve">the Code Plus </w:t>
            </w:r>
            <w:r w:rsidR="00CE0186">
              <w:rPr>
                <w:rFonts w:ascii="Public Sans Light" w:eastAsia="Times New Roman" w:hAnsi="Public Sans Light" w:cs="Segoe UI"/>
                <w:color w:val="auto"/>
                <w:lang w:eastAsia="en-AU"/>
              </w:rPr>
              <w:t>A</w:t>
            </w:r>
            <w:r w:rsidR="00CE0186" w:rsidRPr="00CE0186">
              <w:rPr>
                <w:rFonts w:ascii="Public Sans Light" w:eastAsia="Times New Roman" w:hAnsi="Public Sans Light" w:cs="Segoe UI"/>
                <w:color w:val="auto"/>
                <w:lang w:eastAsia="en-AU"/>
              </w:rPr>
              <w:t>pp</w:t>
            </w:r>
            <w:r w:rsidR="00CE0186">
              <w:rPr>
                <w:rFonts w:ascii="Public Sans Light" w:eastAsia="Times New Roman" w:hAnsi="Public Sans Light" w:cs="Segoe UI"/>
                <w:color w:val="auto"/>
                <w:lang w:eastAsia="en-AU"/>
              </w:rPr>
              <w:t>.</w:t>
            </w:r>
          </w:p>
        </w:tc>
        <w:tc>
          <w:tcPr>
            <w:tcW w:w="3512" w:type="dxa"/>
            <w:tcBorders>
              <w:top w:val="single" w:sz="6" w:space="0" w:color="002664" w:themeColor="accent2"/>
              <w:left w:val="nil"/>
              <w:bottom w:val="single" w:sz="6" w:space="0" w:color="002664" w:themeColor="accent2"/>
              <w:right w:val="nil"/>
            </w:tcBorders>
            <w:shd w:val="clear" w:color="auto" w:fill="auto"/>
            <w:hideMark/>
          </w:tcPr>
          <w:p w14:paraId="05601B9C" w14:textId="6B8AA6B7" w:rsidR="00136BAC" w:rsidRPr="00CE0186" w:rsidRDefault="00C14F54" w:rsidP="006D0E02">
            <w:pPr>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3</w:t>
            </w:r>
            <w:r w:rsidRPr="00CE0186">
              <w:rPr>
                <w:rFonts w:eastAsia="Times New Roman"/>
                <w:color w:val="auto"/>
                <w:lang w:eastAsia="en-AU"/>
              </w:rPr>
              <w:t>.</w:t>
            </w:r>
            <w:r w:rsidR="004E651E" w:rsidRPr="00CE0186">
              <w:rPr>
                <w:rFonts w:ascii="Public Sans Light" w:eastAsia="Times New Roman" w:hAnsi="Public Sans Light" w:cs="Segoe UI"/>
                <w:color w:val="auto"/>
                <w:lang w:eastAsia="en-AU"/>
              </w:rPr>
              <w:t xml:space="preserve"> </w:t>
            </w:r>
            <w:r w:rsidR="00136BAC" w:rsidRPr="00CE0186">
              <w:rPr>
                <w:rFonts w:ascii="Public Sans Light" w:eastAsia="Times New Roman" w:hAnsi="Public Sans Light" w:cs="Segoe UI"/>
                <w:color w:val="auto"/>
                <w:lang w:eastAsia="en-AU"/>
              </w:rPr>
              <w:t>Use direct responses e.g. </w:t>
            </w:r>
            <w:r w:rsidR="00D16166" w:rsidRPr="00CE0186">
              <w:rPr>
                <w:rFonts w:ascii="Public Sans Light" w:eastAsia="Times New Roman" w:hAnsi="Public Sans Light" w:cs="Segoe UI"/>
                <w:color w:val="auto"/>
                <w:lang w:eastAsia="en-AU"/>
              </w:rPr>
              <w:t>r</w:t>
            </w:r>
            <w:r w:rsidR="00B808D7" w:rsidRPr="00CE0186">
              <w:rPr>
                <w:rFonts w:ascii="Public Sans Light" w:eastAsia="Times New Roman" w:hAnsi="Public Sans Light" w:cs="Segoe UI"/>
                <w:color w:val="auto"/>
                <w:lang w:eastAsia="en-AU"/>
              </w:rPr>
              <w:t xml:space="preserve">ule </w:t>
            </w:r>
            <w:r w:rsidR="008A1537" w:rsidRPr="00CE0186">
              <w:rPr>
                <w:rFonts w:ascii="Public Sans Light" w:eastAsia="Times New Roman" w:hAnsi="Public Sans Light" w:cs="Segoe UI"/>
                <w:color w:val="auto"/>
                <w:lang w:eastAsia="en-AU"/>
              </w:rPr>
              <w:t>r</w:t>
            </w:r>
            <w:r w:rsidR="00BE26F1" w:rsidRPr="00CE0186">
              <w:rPr>
                <w:rFonts w:ascii="Public Sans Light" w:eastAsia="Times New Roman" w:hAnsi="Public Sans Light" w:cs="Segoe UI"/>
                <w:color w:val="auto"/>
                <w:lang w:eastAsia="en-AU"/>
              </w:rPr>
              <w:t>eminder, r</w:t>
            </w:r>
            <w:r w:rsidR="00136BAC" w:rsidRPr="00CE0186">
              <w:rPr>
                <w:rFonts w:ascii="Public Sans Light" w:eastAsia="Times New Roman" w:hAnsi="Public Sans Light" w:cs="Segoe UI"/>
                <w:color w:val="auto"/>
                <w:lang w:eastAsia="en-AU"/>
              </w:rPr>
              <w:t xml:space="preserve">e-teach, provide choice, scripted interventions, student conference. Students have an opportunity to meet the classroom/playground behaviour expectation before </w:t>
            </w:r>
            <w:r w:rsidR="006A71C2" w:rsidRPr="00CE0186">
              <w:rPr>
                <w:rFonts w:ascii="Public Sans Light" w:eastAsia="Times New Roman" w:hAnsi="Public Sans Light" w:cs="Segoe UI"/>
                <w:color w:val="auto"/>
                <w:lang w:eastAsia="en-AU"/>
              </w:rPr>
              <w:t xml:space="preserve">a </w:t>
            </w:r>
            <w:r w:rsidR="00136BAC" w:rsidRPr="00CE0186">
              <w:rPr>
                <w:rFonts w:ascii="Public Sans Light" w:eastAsia="Times New Roman" w:hAnsi="Public Sans Light" w:cs="Segoe UI"/>
                <w:color w:val="auto"/>
                <w:lang w:eastAsia="en-AU"/>
              </w:rPr>
              <w:t>low-level consequence is applied. </w:t>
            </w:r>
          </w:p>
        </w:tc>
        <w:tc>
          <w:tcPr>
            <w:tcW w:w="3390" w:type="dxa"/>
            <w:tcBorders>
              <w:top w:val="single" w:sz="6" w:space="0" w:color="002664" w:themeColor="accent2"/>
              <w:left w:val="nil"/>
              <w:bottom w:val="single" w:sz="6" w:space="0" w:color="002664" w:themeColor="accent2"/>
              <w:right w:val="single" w:sz="6" w:space="0" w:color="002664" w:themeColor="accent2"/>
            </w:tcBorders>
            <w:shd w:val="clear" w:color="auto" w:fill="auto"/>
            <w:hideMark/>
          </w:tcPr>
          <w:p w14:paraId="530FEBB0" w14:textId="210B6D53" w:rsidR="00136BAC" w:rsidRPr="00CE0186" w:rsidRDefault="00136BAC" w:rsidP="00432BAE">
            <w:pPr>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 xml:space="preserve">3. </w:t>
            </w:r>
            <w:r w:rsidR="00BF75E1" w:rsidRPr="00CE0186">
              <w:rPr>
                <w:rFonts w:ascii="Public Sans Light" w:eastAsia="Times New Roman" w:hAnsi="Public Sans Light" w:cs="Segoe UI"/>
                <w:color w:val="auto"/>
                <w:lang w:eastAsia="en-AU"/>
              </w:rPr>
              <w:t>HT/DP</w:t>
            </w:r>
            <w:r w:rsidR="005A1EFE" w:rsidRPr="00CE0186">
              <w:rPr>
                <w:rFonts w:ascii="Public Sans Light" w:eastAsia="Times New Roman" w:hAnsi="Public Sans Light" w:cs="Segoe UI"/>
                <w:color w:val="auto"/>
                <w:lang w:eastAsia="en-AU"/>
              </w:rPr>
              <w:t xml:space="preserve"> </w:t>
            </w:r>
            <w:r w:rsidR="004B2374" w:rsidRPr="00CE0186">
              <w:rPr>
                <w:rFonts w:ascii="Public Sans Light" w:eastAsia="Times New Roman" w:hAnsi="Public Sans Light" w:cs="Segoe UI"/>
                <w:color w:val="auto"/>
                <w:lang w:eastAsia="en-AU"/>
              </w:rPr>
              <w:t>collects</w:t>
            </w:r>
            <w:r w:rsidR="005A1EFE" w:rsidRPr="00CE0186">
              <w:rPr>
                <w:rFonts w:ascii="Public Sans Light" w:eastAsia="Times New Roman" w:hAnsi="Public Sans Light" w:cs="Segoe UI"/>
                <w:color w:val="auto"/>
                <w:lang w:eastAsia="en-AU"/>
              </w:rPr>
              <w:t xml:space="preserve"> information and </w:t>
            </w:r>
            <w:r w:rsidR="004B2374" w:rsidRPr="00CE0186">
              <w:rPr>
                <w:rFonts w:ascii="Public Sans Light" w:eastAsia="Times New Roman" w:hAnsi="Public Sans Light" w:cs="Segoe UI"/>
                <w:color w:val="auto"/>
                <w:lang w:eastAsia="en-AU"/>
              </w:rPr>
              <w:t>reviews</w:t>
            </w:r>
            <w:r w:rsidR="005A1EFE" w:rsidRPr="00CE0186">
              <w:rPr>
                <w:rFonts w:ascii="Public Sans Light" w:eastAsia="Times New Roman" w:hAnsi="Public Sans Light" w:cs="Segoe UI"/>
                <w:color w:val="auto"/>
                <w:lang w:eastAsia="en-AU"/>
              </w:rPr>
              <w:t xml:space="preserve"> the incident from multiple perspectives to determine </w:t>
            </w:r>
            <w:r w:rsidR="00CF4E5F" w:rsidRPr="00CE0186">
              <w:rPr>
                <w:rFonts w:ascii="Public Sans Light" w:eastAsia="Times New Roman" w:hAnsi="Public Sans Light" w:cs="Segoe UI"/>
                <w:color w:val="auto"/>
                <w:lang w:eastAsia="en-AU"/>
              </w:rPr>
              <w:t xml:space="preserve">the </w:t>
            </w:r>
            <w:r w:rsidR="005A1EFE" w:rsidRPr="00CE0186">
              <w:rPr>
                <w:rFonts w:ascii="Public Sans Light" w:eastAsia="Times New Roman" w:hAnsi="Public Sans Light" w:cs="Segoe UI"/>
                <w:color w:val="auto"/>
                <w:lang w:eastAsia="en-AU"/>
              </w:rPr>
              <w:t xml:space="preserve">next steps. </w:t>
            </w:r>
            <w:r w:rsidR="00501B3A" w:rsidRPr="00CE0186">
              <w:rPr>
                <w:rFonts w:ascii="Public Sans Light" w:eastAsia="Times New Roman" w:hAnsi="Public Sans Light" w:cs="Segoe UI"/>
                <w:color w:val="auto"/>
                <w:lang w:eastAsia="en-AU"/>
              </w:rPr>
              <w:t>HT/D</w:t>
            </w:r>
            <w:r w:rsidR="00A0321F" w:rsidRPr="00CE0186">
              <w:rPr>
                <w:rFonts w:ascii="Public Sans Light" w:eastAsia="Times New Roman" w:hAnsi="Public Sans Light" w:cs="Segoe UI"/>
                <w:color w:val="auto"/>
                <w:lang w:eastAsia="en-AU"/>
              </w:rPr>
              <w:t>P/CT</w:t>
            </w:r>
            <w:r w:rsidR="00EE107F" w:rsidRPr="00CE0186">
              <w:rPr>
                <w:rFonts w:ascii="Public Sans Light" w:eastAsia="Times New Roman" w:hAnsi="Public Sans Light" w:cs="Segoe UI"/>
                <w:color w:val="auto"/>
                <w:lang w:eastAsia="en-AU"/>
              </w:rPr>
              <w:t xml:space="preserve"> to</w:t>
            </w:r>
            <w:r w:rsidR="00501B3A" w:rsidRPr="00CE0186">
              <w:rPr>
                <w:rFonts w:ascii="Public Sans Light" w:eastAsia="Times New Roman" w:hAnsi="Public Sans Light" w:cs="Segoe UI"/>
                <w:color w:val="auto"/>
                <w:lang w:eastAsia="en-AU"/>
              </w:rPr>
              <w:t xml:space="preserve"> </w:t>
            </w:r>
            <w:r w:rsidR="005A1EFE" w:rsidRPr="00CE0186">
              <w:rPr>
                <w:rFonts w:ascii="Public Sans Light" w:eastAsia="Times New Roman" w:hAnsi="Public Sans Light" w:cs="Segoe UI"/>
                <w:color w:val="auto"/>
                <w:lang w:eastAsia="en-AU"/>
              </w:rPr>
              <w:t xml:space="preserve">record </w:t>
            </w:r>
            <w:r w:rsidR="00EE107F" w:rsidRPr="00CE0186">
              <w:rPr>
                <w:rFonts w:ascii="Public Sans Light" w:eastAsia="Times New Roman" w:hAnsi="Public Sans Light" w:cs="Segoe UI"/>
                <w:color w:val="auto"/>
                <w:lang w:eastAsia="en-AU"/>
              </w:rPr>
              <w:t>incident</w:t>
            </w:r>
            <w:r w:rsidR="00DD4ED9" w:rsidRPr="00CE0186">
              <w:rPr>
                <w:rFonts w:ascii="Public Sans Light" w:eastAsia="Times New Roman" w:hAnsi="Public Sans Light" w:cs="Segoe UI"/>
                <w:color w:val="auto"/>
                <w:lang w:eastAsia="en-AU"/>
              </w:rPr>
              <w:t xml:space="preserve"> </w:t>
            </w:r>
            <w:r w:rsidR="005A1EFE" w:rsidRPr="00CE0186">
              <w:rPr>
                <w:rFonts w:ascii="Public Sans Light" w:eastAsia="Times New Roman" w:hAnsi="Public Sans Light" w:cs="Segoe UI"/>
                <w:color w:val="auto"/>
                <w:lang w:eastAsia="en-AU"/>
              </w:rPr>
              <w:t xml:space="preserve">on </w:t>
            </w:r>
            <w:r w:rsidR="00CE0186" w:rsidRPr="00CE0186">
              <w:rPr>
                <w:rFonts w:ascii="Public Sans Light" w:eastAsia="Times New Roman" w:hAnsi="Public Sans Light" w:cs="Segoe UI"/>
                <w:color w:val="auto"/>
                <w:lang w:eastAsia="en-AU"/>
              </w:rPr>
              <w:t xml:space="preserve">Sentral </w:t>
            </w:r>
            <w:r w:rsidR="00621EC0" w:rsidRPr="00CE0186">
              <w:rPr>
                <w:rFonts w:ascii="Public Sans Light" w:eastAsia="Times New Roman" w:hAnsi="Public Sans Light" w:cs="Segoe UI"/>
                <w:color w:val="auto"/>
                <w:lang w:eastAsia="en-AU"/>
              </w:rPr>
              <w:t>wellbeing system</w:t>
            </w:r>
            <w:r w:rsidR="005A1EFE" w:rsidRPr="00CE0186">
              <w:rPr>
                <w:rFonts w:ascii="Public Sans Light" w:eastAsia="Times New Roman" w:hAnsi="Public Sans Light" w:cs="Segoe UI"/>
                <w:color w:val="auto"/>
                <w:lang w:eastAsia="en-AU"/>
              </w:rPr>
              <w:t xml:space="preserve"> and contact parent/carer by email or phone.</w:t>
            </w:r>
            <w:r w:rsidR="00FC3FB6" w:rsidRPr="00CE0186">
              <w:rPr>
                <w:rFonts w:ascii="Public Sans Light" w:eastAsia="Times New Roman" w:hAnsi="Public Sans Light" w:cs="Segoe UI"/>
                <w:color w:val="auto"/>
                <w:lang w:eastAsia="en-AU"/>
              </w:rPr>
              <w:t xml:space="preserve"> </w:t>
            </w:r>
            <w:r w:rsidR="001C7FDF" w:rsidRPr="00CE0186">
              <w:rPr>
                <w:rFonts w:ascii="Public Sans Light" w:eastAsia="Times New Roman" w:hAnsi="Public Sans Light" w:cs="Segoe UI"/>
                <w:color w:val="auto"/>
                <w:lang w:eastAsia="en-AU"/>
              </w:rPr>
              <w:t>DP</w:t>
            </w:r>
            <w:r w:rsidR="006774F4" w:rsidRPr="00CE0186">
              <w:rPr>
                <w:rFonts w:ascii="Public Sans Light" w:eastAsia="Times New Roman" w:hAnsi="Public Sans Light" w:cs="Segoe UI"/>
                <w:color w:val="auto"/>
                <w:lang w:eastAsia="en-AU"/>
              </w:rPr>
              <w:t>/P</w:t>
            </w:r>
            <w:r w:rsidR="00997486" w:rsidRPr="00CE0186">
              <w:rPr>
                <w:rFonts w:ascii="Public Sans Light" w:eastAsia="Times New Roman" w:hAnsi="Public Sans Light" w:cs="Segoe UI"/>
                <w:color w:val="auto"/>
                <w:lang w:eastAsia="en-AU"/>
              </w:rPr>
              <w:t xml:space="preserve"> may consider further action </w:t>
            </w:r>
            <w:r w:rsidR="00AD1754" w:rsidRPr="00CE0186">
              <w:rPr>
                <w:rFonts w:ascii="Public Sans Light" w:eastAsia="Times New Roman" w:hAnsi="Public Sans Light" w:cs="Segoe UI"/>
                <w:color w:val="auto"/>
                <w:lang w:eastAsia="en-AU"/>
              </w:rPr>
              <w:t>for</w:t>
            </w:r>
            <w:r w:rsidR="001812B4" w:rsidRPr="00CE0186">
              <w:rPr>
                <w:rFonts w:ascii="Public Sans Light" w:eastAsia="Times New Roman" w:hAnsi="Public Sans Light" w:cs="Segoe UI"/>
                <w:color w:val="auto"/>
                <w:lang w:eastAsia="en-AU"/>
              </w:rPr>
              <w:t xml:space="preserve"> e</w:t>
            </w:r>
            <w:r w:rsidR="00B9325D" w:rsidRPr="00CE0186">
              <w:rPr>
                <w:rFonts w:ascii="Public Sans Light" w:eastAsia="Times New Roman" w:hAnsi="Public Sans Light" w:cs="Segoe UI"/>
                <w:color w:val="auto"/>
                <w:lang w:eastAsia="en-AU"/>
              </w:rPr>
              <w:t xml:space="preserve">.g. </w:t>
            </w:r>
            <w:r w:rsidR="0092444B" w:rsidRPr="00CE0186">
              <w:rPr>
                <w:rFonts w:ascii="Public Sans Light" w:eastAsia="Times New Roman" w:hAnsi="Public Sans Light" w:cs="Segoe UI"/>
                <w:color w:val="auto"/>
                <w:lang w:eastAsia="en-AU"/>
              </w:rPr>
              <w:t>f</w:t>
            </w:r>
            <w:r w:rsidR="00B62576" w:rsidRPr="00CE0186">
              <w:rPr>
                <w:rFonts w:ascii="Public Sans Light" w:eastAsia="Times New Roman" w:hAnsi="Public Sans Light" w:cs="Segoe UI"/>
                <w:color w:val="auto"/>
                <w:lang w:eastAsia="en-AU"/>
              </w:rPr>
              <w:t>ormal caution</w:t>
            </w:r>
            <w:r w:rsidR="00944A94" w:rsidRPr="00CE0186">
              <w:rPr>
                <w:rFonts w:ascii="Public Sans Light" w:eastAsia="Times New Roman" w:hAnsi="Public Sans Light" w:cs="Segoe UI"/>
                <w:color w:val="auto"/>
                <w:lang w:eastAsia="en-AU"/>
              </w:rPr>
              <w:t>/suspension</w:t>
            </w:r>
            <w:r w:rsidR="00B9325D" w:rsidRPr="00CE0186">
              <w:rPr>
                <w:rFonts w:ascii="Public Sans Light" w:eastAsia="Times New Roman" w:hAnsi="Public Sans Light" w:cs="Segoe UI"/>
                <w:color w:val="auto"/>
                <w:lang w:eastAsia="en-AU"/>
              </w:rPr>
              <w:t>.</w:t>
            </w:r>
          </w:p>
        </w:tc>
      </w:tr>
      <w:tr w:rsidR="00280BD2" w:rsidRPr="00280BD2" w14:paraId="353EF285" w14:textId="77777777" w:rsidTr="009F2C93">
        <w:trPr>
          <w:trHeight w:val="15"/>
          <w:tblHeader/>
        </w:trPr>
        <w:tc>
          <w:tcPr>
            <w:tcW w:w="3373" w:type="dxa"/>
            <w:tcBorders>
              <w:top w:val="nil"/>
              <w:left w:val="single" w:sz="6" w:space="0" w:color="002664" w:themeColor="accent2"/>
              <w:bottom w:val="nil"/>
              <w:right w:val="nil"/>
            </w:tcBorders>
            <w:shd w:val="clear" w:color="auto" w:fill="FFFFFF" w:themeFill="background1"/>
            <w:hideMark/>
          </w:tcPr>
          <w:p w14:paraId="1AB61B3F" w14:textId="057429A8" w:rsidR="00136BAC" w:rsidRPr="00CE0186" w:rsidRDefault="00136BAC" w:rsidP="00432BAE">
            <w:pPr>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 xml:space="preserve">4. </w:t>
            </w:r>
            <w:r w:rsidR="00A7508B" w:rsidRPr="00CE0186">
              <w:rPr>
                <w:rFonts w:ascii="Public Sans Light" w:eastAsia="Times New Roman" w:hAnsi="Public Sans Light" w:cs="Segoe UI"/>
                <w:color w:val="auto"/>
                <w:lang w:eastAsia="en-AU"/>
              </w:rPr>
              <w:t>Social-emotional</w:t>
            </w:r>
            <w:r w:rsidRPr="00CE0186">
              <w:rPr>
                <w:rFonts w:ascii="Public Sans Light" w:eastAsia="Times New Roman" w:hAnsi="Public Sans Light" w:cs="Segoe UI"/>
                <w:color w:val="auto"/>
                <w:lang w:eastAsia="en-AU"/>
              </w:rPr>
              <w:t xml:space="preserve"> </w:t>
            </w:r>
            <w:r w:rsidR="43852683" w:rsidRPr="00CE0186">
              <w:rPr>
                <w:rFonts w:ascii="Public Sans Light" w:eastAsia="Times New Roman" w:hAnsi="Public Sans Light" w:cs="Segoe UI"/>
                <w:color w:val="auto"/>
                <w:lang w:eastAsia="en-AU"/>
              </w:rPr>
              <w:t>l</w:t>
            </w:r>
            <w:r w:rsidRPr="00CE0186">
              <w:rPr>
                <w:rFonts w:ascii="Public Sans Light" w:eastAsia="Times New Roman" w:hAnsi="Public Sans Light" w:cs="Segoe UI"/>
                <w:color w:val="auto"/>
                <w:lang w:eastAsia="en-AU"/>
              </w:rPr>
              <w:t xml:space="preserve">earning </w:t>
            </w:r>
            <w:r w:rsidR="1E5D4021" w:rsidRPr="00CE0186">
              <w:rPr>
                <w:rFonts w:ascii="Public Sans Light" w:eastAsia="Times New Roman" w:hAnsi="Public Sans Light" w:cs="Segoe UI"/>
                <w:color w:val="auto"/>
                <w:lang w:eastAsia="en-AU"/>
              </w:rPr>
              <w:t>lessons</w:t>
            </w:r>
            <w:r w:rsidRPr="00CE0186">
              <w:rPr>
                <w:rFonts w:ascii="Public Sans Light" w:eastAsia="Times New Roman" w:hAnsi="Public Sans Light" w:cs="Segoe UI"/>
                <w:color w:val="auto"/>
                <w:lang w:eastAsia="en-AU"/>
              </w:rPr>
              <w:t xml:space="preserve"> are taught</w:t>
            </w:r>
            <w:r w:rsidR="55B5D2D6" w:rsidRPr="00CE0186">
              <w:rPr>
                <w:rFonts w:ascii="Public Sans Light" w:eastAsia="Times New Roman" w:hAnsi="Public Sans Light" w:cs="Segoe UI"/>
                <w:color w:val="auto"/>
                <w:lang w:eastAsia="en-AU"/>
              </w:rPr>
              <w:t xml:space="preserve"> during </w:t>
            </w:r>
            <w:r w:rsidR="00CE0186" w:rsidRPr="00CE0186">
              <w:rPr>
                <w:rFonts w:ascii="Public Sans Light" w:eastAsia="Times New Roman" w:hAnsi="Public Sans Light" w:cs="Segoe UI"/>
                <w:color w:val="auto"/>
                <w:lang w:eastAsia="en-AU"/>
              </w:rPr>
              <w:t xml:space="preserve">mentor </w:t>
            </w:r>
            <w:r w:rsidR="55B5D2D6" w:rsidRPr="00CE0186">
              <w:rPr>
                <w:rFonts w:ascii="Public Sans Light" w:eastAsia="Times New Roman" w:hAnsi="Public Sans Light" w:cs="Segoe UI"/>
                <w:color w:val="auto"/>
                <w:lang w:eastAsia="en-AU"/>
              </w:rPr>
              <w:t xml:space="preserve"> lessons</w:t>
            </w:r>
            <w:r w:rsidR="36666F80" w:rsidRPr="00CE0186">
              <w:rPr>
                <w:rFonts w:ascii="Public Sans Light" w:eastAsia="Times New Roman" w:hAnsi="Public Sans Light" w:cs="Segoe UI"/>
                <w:color w:val="auto"/>
                <w:lang w:eastAsia="en-AU"/>
              </w:rPr>
              <w:t>.</w:t>
            </w:r>
            <w:r w:rsidR="55B5D2D6" w:rsidRPr="00CE0186">
              <w:rPr>
                <w:rFonts w:ascii="Public Sans Light" w:eastAsia="Times New Roman" w:hAnsi="Public Sans Light" w:cs="Segoe UI"/>
                <w:color w:val="auto"/>
                <w:lang w:eastAsia="en-AU"/>
              </w:rPr>
              <w:t xml:space="preserve"> </w:t>
            </w:r>
          </w:p>
        </w:tc>
        <w:tc>
          <w:tcPr>
            <w:tcW w:w="3512" w:type="dxa"/>
            <w:tcBorders>
              <w:top w:val="nil"/>
              <w:left w:val="nil"/>
              <w:bottom w:val="nil"/>
              <w:right w:val="nil"/>
            </w:tcBorders>
            <w:shd w:val="clear" w:color="auto" w:fill="auto"/>
            <w:hideMark/>
          </w:tcPr>
          <w:p w14:paraId="57401275" w14:textId="234C91C5" w:rsidR="00136BAC" w:rsidRPr="00CE0186" w:rsidRDefault="007E1F08" w:rsidP="00432BAE">
            <w:pPr>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 xml:space="preserve">4. </w:t>
            </w:r>
            <w:r w:rsidR="002E245E" w:rsidRPr="00CE0186">
              <w:rPr>
                <w:rFonts w:ascii="Public Sans Light" w:eastAsia="Times New Roman" w:hAnsi="Public Sans Light" w:cs="Segoe UI"/>
                <w:color w:val="auto"/>
                <w:lang w:eastAsia="en-AU"/>
              </w:rPr>
              <w:t xml:space="preserve">Teacher </w:t>
            </w:r>
            <w:r w:rsidR="00136BAC" w:rsidRPr="00CE0186">
              <w:rPr>
                <w:rFonts w:ascii="Public Sans Light" w:eastAsia="Times New Roman" w:hAnsi="Public Sans Light" w:cs="Segoe UI"/>
                <w:color w:val="auto"/>
                <w:lang w:eastAsia="en-AU"/>
              </w:rPr>
              <w:t>records on</w:t>
            </w:r>
            <w:r w:rsidR="00CE0186" w:rsidRPr="00CE0186">
              <w:rPr>
                <w:rFonts w:ascii="Public Sans Light" w:eastAsia="Times New Roman" w:hAnsi="Public Sans Light" w:cs="Segoe UI"/>
                <w:color w:val="auto"/>
                <w:lang w:eastAsia="en-AU"/>
              </w:rPr>
              <w:t xml:space="preserve"> Sentral </w:t>
            </w:r>
            <w:r w:rsidR="00136BAC" w:rsidRPr="00CE0186">
              <w:rPr>
                <w:rFonts w:ascii="Public Sans Light" w:eastAsia="Times New Roman" w:hAnsi="Public Sans Light" w:cs="Segoe UI"/>
                <w:color w:val="auto"/>
                <w:lang w:eastAsia="en-AU"/>
              </w:rPr>
              <w:t xml:space="preserve"> </w:t>
            </w:r>
            <w:r w:rsidR="00621EC0" w:rsidRPr="00CE0186">
              <w:rPr>
                <w:rFonts w:ascii="Public Sans Light" w:eastAsia="Times New Roman" w:hAnsi="Public Sans Light" w:cs="Segoe UI"/>
                <w:color w:val="auto"/>
                <w:lang w:eastAsia="en-AU"/>
              </w:rPr>
              <w:t>wellbeing system</w:t>
            </w:r>
            <w:r w:rsidR="00136BAC" w:rsidRPr="00CE0186">
              <w:rPr>
                <w:rFonts w:ascii="Public Sans Light" w:eastAsia="Times New Roman" w:hAnsi="Public Sans Light" w:cs="Segoe UI"/>
                <w:color w:val="auto"/>
                <w:lang w:eastAsia="en-AU"/>
              </w:rPr>
              <w:t xml:space="preserve"> by the end of the school day. Monitor and inform </w:t>
            </w:r>
            <w:r w:rsidR="00FA4A13" w:rsidRPr="00CE0186">
              <w:rPr>
                <w:rFonts w:ascii="Public Sans Light" w:eastAsia="Times New Roman" w:hAnsi="Public Sans Light" w:cs="Segoe UI"/>
                <w:color w:val="auto"/>
                <w:lang w:eastAsia="en-AU"/>
              </w:rPr>
              <w:t xml:space="preserve">the </w:t>
            </w:r>
            <w:r w:rsidR="00136BAC" w:rsidRPr="00CE0186">
              <w:rPr>
                <w:rFonts w:ascii="Public Sans Light" w:eastAsia="Times New Roman" w:hAnsi="Public Sans Light" w:cs="Segoe UI"/>
                <w:color w:val="auto"/>
                <w:lang w:eastAsia="en-AU"/>
              </w:rPr>
              <w:t xml:space="preserve">family if repeated. For some incidents, </w:t>
            </w:r>
            <w:r w:rsidR="00FA4A13" w:rsidRPr="00CE0186">
              <w:rPr>
                <w:rFonts w:ascii="Public Sans Light" w:eastAsia="Times New Roman" w:hAnsi="Public Sans Light" w:cs="Segoe UI"/>
                <w:color w:val="auto"/>
                <w:lang w:eastAsia="en-AU"/>
              </w:rPr>
              <w:t xml:space="preserve">a </w:t>
            </w:r>
            <w:r w:rsidR="00136BAC" w:rsidRPr="00CE0186">
              <w:rPr>
                <w:rFonts w:ascii="Public Sans Light" w:eastAsia="Times New Roman" w:hAnsi="Public Sans Light" w:cs="Segoe UI"/>
                <w:color w:val="auto"/>
                <w:lang w:eastAsia="en-AU"/>
              </w:rPr>
              <w:t xml:space="preserve">referral is made to the school’s </w:t>
            </w:r>
            <w:r w:rsidR="7BC9B19A" w:rsidRPr="00CE0186">
              <w:rPr>
                <w:rFonts w:ascii="Public Sans Light" w:eastAsia="Times New Roman" w:hAnsi="Public Sans Light" w:cs="Segoe UI"/>
                <w:color w:val="auto"/>
                <w:lang w:eastAsia="en-AU"/>
              </w:rPr>
              <w:t>a</w:t>
            </w:r>
            <w:r w:rsidR="00136BAC" w:rsidRPr="00CE0186">
              <w:rPr>
                <w:rFonts w:ascii="Public Sans Light" w:eastAsia="Times New Roman" w:hAnsi="Public Sans Light" w:cs="Segoe UI"/>
                <w:color w:val="auto"/>
                <w:lang w:eastAsia="en-AU"/>
              </w:rPr>
              <w:t>nti-</w:t>
            </w:r>
            <w:r w:rsidR="4306085D" w:rsidRPr="00CE0186">
              <w:rPr>
                <w:rFonts w:ascii="Public Sans Light" w:eastAsia="Times New Roman" w:hAnsi="Public Sans Light" w:cs="Segoe UI"/>
                <w:color w:val="auto"/>
                <w:lang w:eastAsia="en-AU"/>
              </w:rPr>
              <w:t>r</w:t>
            </w:r>
            <w:r w:rsidR="00136BAC" w:rsidRPr="00CE0186">
              <w:rPr>
                <w:rFonts w:ascii="Public Sans Light" w:eastAsia="Times New Roman" w:hAnsi="Public Sans Light" w:cs="Segoe UI"/>
                <w:color w:val="auto"/>
                <w:lang w:eastAsia="en-AU"/>
              </w:rPr>
              <w:t xml:space="preserve">acism </w:t>
            </w:r>
            <w:r w:rsidR="1774227B" w:rsidRPr="00CE0186">
              <w:rPr>
                <w:rFonts w:ascii="Public Sans Light" w:eastAsia="Times New Roman" w:hAnsi="Public Sans Light" w:cs="Segoe UI"/>
                <w:color w:val="auto"/>
                <w:lang w:eastAsia="en-AU"/>
              </w:rPr>
              <w:t>c</w:t>
            </w:r>
            <w:r w:rsidR="00136BAC" w:rsidRPr="00CE0186">
              <w:rPr>
                <w:rFonts w:ascii="Public Sans Light" w:eastAsia="Times New Roman" w:hAnsi="Public Sans Light" w:cs="Segoe UI"/>
                <w:color w:val="auto"/>
                <w:lang w:eastAsia="en-AU"/>
              </w:rPr>
              <w:t xml:space="preserve">ontact </w:t>
            </w:r>
            <w:r w:rsidR="4334C6A8" w:rsidRPr="00CE0186">
              <w:rPr>
                <w:rFonts w:ascii="Public Sans Light" w:eastAsia="Times New Roman" w:hAnsi="Public Sans Light" w:cs="Segoe UI"/>
                <w:color w:val="auto"/>
                <w:lang w:eastAsia="en-AU"/>
              </w:rPr>
              <w:t>o</w:t>
            </w:r>
            <w:r w:rsidR="00136BAC" w:rsidRPr="00CE0186">
              <w:rPr>
                <w:rFonts w:ascii="Public Sans Light" w:eastAsia="Times New Roman" w:hAnsi="Public Sans Light" w:cs="Segoe UI"/>
                <w:color w:val="auto"/>
                <w:lang w:eastAsia="en-AU"/>
              </w:rPr>
              <w:t>fficer</w:t>
            </w:r>
            <w:r w:rsidR="7B472306" w:rsidRPr="00CE0186">
              <w:rPr>
                <w:rFonts w:ascii="Public Sans Light" w:eastAsia="Times New Roman" w:hAnsi="Public Sans Light" w:cs="Segoe UI"/>
                <w:color w:val="auto"/>
                <w:lang w:eastAsia="en-AU"/>
              </w:rPr>
              <w:t xml:space="preserve"> (ARCO)</w:t>
            </w:r>
            <w:r w:rsidR="00136BAC" w:rsidRPr="00CE0186">
              <w:rPr>
                <w:rFonts w:ascii="Public Sans Light" w:eastAsia="Times New Roman" w:hAnsi="Public Sans Light" w:cs="Segoe UI"/>
                <w:color w:val="auto"/>
                <w:lang w:eastAsia="en-AU"/>
              </w:rPr>
              <w:t xml:space="preserve"> or </w:t>
            </w:r>
            <w:r w:rsidR="44AB898E" w:rsidRPr="00CE0186">
              <w:rPr>
                <w:rFonts w:ascii="Public Sans Light" w:eastAsia="Times New Roman" w:hAnsi="Public Sans Light" w:cs="Segoe UI"/>
                <w:color w:val="auto"/>
                <w:lang w:eastAsia="en-AU"/>
              </w:rPr>
              <w:t>a</w:t>
            </w:r>
            <w:r w:rsidR="00136BAC" w:rsidRPr="00CE0186">
              <w:rPr>
                <w:rFonts w:ascii="Public Sans Light" w:eastAsia="Times New Roman" w:hAnsi="Public Sans Light" w:cs="Segoe UI"/>
                <w:color w:val="auto"/>
                <w:lang w:eastAsia="en-AU"/>
              </w:rPr>
              <w:t xml:space="preserve">nti-bullying </w:t>
            </w:r>
            <w:r w:rsidR="1DE4C209" w:rsidRPr="00CE0186">
              <w:rPr>
                <w:rFonts w:ascii="Public Sans Light" w:eastAsia="Times New Roman" w:hAnsi="Public Sans Light" w:cs="Segoe UI"/>
                <w:color w:val="auto"/>
                <w:lang w:eastAsia="en-AU"/>
              </w:rPr>
              <w:t>c</w:t>
            </w:r>
            <w:r w:rsidR="00136BAC" w:rsidRPr="00CE0186">
              <w:rPr>
                <w:rFonts w:ascii="Public Sans Light" w:eastAsia="Times New Roman" w:hAnsi="Public Sans Light" w:cs="Segoe UI"/>
                <w:color w:val="auto"/>
                <w:lang w:eastAsia="en-AU"/>
              </w:rPr>
              <w:t>o-ordinator</w:t>
            </w:r>
            <w:r w:rsidR="00CE0186" w:rsidRPr="00CE0186">
              <w:rPr>
                <w:rFonts w:ascii="Public Sans Light" w:eastAsia="Times New Roman" w:hAnsi="Public Sans Light" w:cs="Segoe UI"/>
                <w:color w:val="auto"/>
                <w:lang w:eastAsia="en-AU"/>
              </w:rPr>
              <w:t xml:space="preserve"> / HT Wellbeing.</w:t>
            </w:r>
          </w:p>
        </w:tc>
        <w:tc>
          <w:tcPr>
            <w:tcW w:w="3390" w:type="dxa"/>
            <w:tcBorders>
              <w:top w:val="nil"/>
              <w:left w:val="nil"/>
              <w:bottom w:val="nil"/>
              <w:right w:val="single" w:sz="6" w:space="0" w:color="002664" w:themeColor="accent2"/>
            </w:tcBorders>
            <w:shd w:val="clear" w:color="auto" w:fill="auto"/>
            <w:hideMark/>
          </w:tcPr>
          <w:p w14:paraId="5010F2C9" w14:textId="24E30A5E" w:rsidR="00136BAC" w:rsidRPr="00CE0186" w:rsidRDefault="00136BAC" w:rsidP="00432BAE">
            <w:pPr>
              <w:suppressAutoHyphens w:val="0"/>
              <w:spacing w:before="20" w:after="20"/>
              <w:ind w:left="144" w:right="144"/>
              <w:textAlignment w:val="baseline"/>
              <w:rPr>
                <w:rFonts w:ascii="Segoe UI" w:eastAsia="Times New Roman" w:hAnsi="Segoe UI" w:cs="Segoe UI"/>
                <w:color w:val="auto"/>
                <w:lang w:eastAsia="en-AU"/>
              </w:rPr>
            </w:pPr>
            <w:r w:rsidRPr="00CE0186">
              <w:rPr>
                <w:rFonts w:ascii="Public Sans Light" w:eastAsia="Times New Roman" w:hAnsi="Public Sans Light" w:cs="Segoe UI"/>
                <w:color w:val="auto"/>
                <w:lang w:eastAsia="en-AU"/>
              </w:rPr>
              <w:t xml:space="preserve">4. </w:t>
            </w:r>
            <w:r w:rsidR="00FC42FF" w:rsidRPr="00CE0186">
              <w:rPr>
                <w:rFonts w:ascii="Public Sans Light" w:eastAsia="Times New Roman" w:hAnsi="Public Sans Light" w:cs="Segoe UI"/>
                <w:color w:val="auto"/>
                <w:lang w:eastAsia="en-AU"/>
              </w:rPr>
              <w:t xml:space="preserve">Refer </w:t>
            </w:r>
            <w:r w:rsidRPr="00CE0186">
              <w:rPr>
                <w:rFonts w:ascii="Public Sans Light" w:eastAsia="Times New Roman" w:hAnsi="Public Sans Light" w:cs="Segoe UI"/>
                <w:color w:val="auto"/>
                <w:lang w:eastAsia="en-AU"/>
              </w:rPr>
              <w:t>to the school’s Learning Support Team</w:t>
            </w:r>
            <w:r w:rsidR="00220984" w:rsidRPr="00CE0186">
              <w:rPr>
                <w:rFonts w:ascii="Public Sans Light" w:eastAsia="Times New Roman" w:hAnsi="Public Sans Light" w:cs="Segoe UI"/>
                <w:color w:val="auto"/>
                <w:lang w:eastAsia="en-AU"/>
              </w:rPr>
              <w:t xml:space="preserve"> considering </w:t>
            </w:r>
            <w:r w:rsidR="00972CA6" w:rsidRPr="00CE0186">
              <w:rPr>
                <w:rFonts w:ascii="Public Sans Light" w:eastAsia="Times New Roman" w:hAnsi="Public Sans Light" w:cs="Segoe UI"/>
                <w:color w:val="auto"/>
                <w:lang w:eastAsia="en-AU"/>
              </w:rPr>
              <w:t>current</w:t>
            </w:r>
            <w:r w:rsidR="00D40061" w:rsidRPr="00CE0186">
              <w:rPr>
                <w:rFonts w:ascii="Public Sans Light" w:eastAsia="Times New Roman" w:hAnsi="Public Sans Light" w:cs="Segoe UI"/>
                <w:color w:val="auto"/>
                <w:lang w:eastAsia="en-AU"/>
              </w:rPr>
              <w:t xml:space="preserve"> and previous</w:t>
            </w:r>
            <w:r w:rsidR="00113E3A" w:rsidRPr="00CE0186">
              <w:rPr>
                <w:rFonts w:ascii="Public Sans Light" w:eastAsia="Times New Roman" w:hAnsi="Public Sans Light" w:cs="Segoe UI"/>
                <w:color w:val="auto"/>
                <w:lang w:eastAsia="en-AU"/>
              </w:rPr>
              <w:t xml:space="preserve"> behaviour data</w:t>
            </w:r>
            <w:r w:rsidR="000E41C9" w:rsidRPr="00CE0186">
              <w:rPr>
                <w:rFonts w:ascii="Public Sans Light" w:eastAsia="Times New Roman" w:hAnsi="Public Sans Light" w:cs="Segoe UI"/>
                <w:color w:val="auto"/>
                <w:lang w:eastAsia="en-AU"/>
              </w:rPr>
              <w:t>.</w:t>
            </w:r>
            <w:r w:rsidRPr="00CE0186">
              <w:rPr>
                <w:rFonts w:ascii="Public Sans Light" w:eastAsia="Times New Roman" w:hAnsi="Public Sans Light" w:cs="Segoe UI"/>
                <w:color w:val="auto"/>
                <w:lang w:eastAsia="en-AU"/>
              </w:rPr>
              <w:t xml:space="preserve"> Other </w:t>
            </w:r>
            <w:r w:rsidR="00D857C3" w:rsidRPr="00CE0186">
              <w:rPr>
                <w:rFonts w:ascii="Public Sans Light" w:eastAsia="Times New Roman" w:hAnsi="Public Sans Light" w:cs="Segoe UI"/>
                <w:color w:val="auto"/>
                <w:lang w:eastAsia="en-AU"/>
              </w:rPr>
              <w:t>actions</w:t>
            </w:r>
            <w:r w:rsidRPr="00CE0186">
              <w:rPr>
                <w:rFonts w:ascii="Public Sans Light" w:eastAsia="Times New Roman" w:hAnsi="Public Sans Light" w:cs="Segoe UI"/>
                <w:color w:val="auto"/>
                <w:lang w:eastAsia="en-AU"/>
              </w:rPr>
              <w:t xml:space="preserve"> may include </w:t>
            </w:r>
            <w:r w:rsidR="007808F9" w:rsidRPr="00CE0186">
              <w:rPr>
                <w:rFonts w:ascii="Public Sans Light" w:eastAsia="Times New Roman" w:hAnsi="Public Sans Light" w:cs="Segoe UI"/>
                <w:color w:val="auto"/>
                <w:lang w:eastAsia="en-AU"/>
              </w:rPr>
              <w:t>developing a behaviour support</w:t>
            </w:r>
            <w:r w:rsidR="00A53E0E" w:rsidRPr="00CE0186">
              <w:rPr>
                <w:rFonts w:ascii="Public Sans Light" w:eastAsia="Times New Roman" w:hAnsi="Public Sans Light" w:cs="Segoe UI"/>
                <w:color w:val="auto"/>
                <w:lang w:eastAsia="en-AU"/>
              </w:rPr>
              <w:t xml:space="preserve">/response plan and/or </w:t>
            </w:r>
            <w:r w:rsidR="002B0BD3" w:rsidRPr="00CE0186">
              <w:rPr>
                <w:rFonts w:ascii="Public Sans Light" w:eastAsia="Times New Roman" w:hAnsi="Public Sans Light" w:cs="Segoe UI"/>
                <w:color w:val="auto"/>
                <w:lang w:eastAsia="en-AU"/>
              </w:rPr>
              <w:t xml:space="preserve">completing </w:t>
            </w:r>
            <w:r w:rsidR="006E4319" w:rsidRPr="00CE0186">
              <w:rPr>
                <w:rFonts w:ascii="Public Sans Light" w:eastAsia="Times New Roman" w:hAnsi="Public Sans Light" w:cs="Segoe UI"/>
                <w:color w:val="auto"/>
                <w:lang w:eastAsia="en-AU"/>
              </w:rPr>
              <w:t xml:space="preserve">a </w:t>
            </w:r>
            <w:r w:rsidRPr="00CE0186">
              <w:rPr>
                <w:rFonts w:ascii="Public Sans Light" w:eastAsia="Times New Roman" w:hAnsi="Public Sans Light" w:cs="Segoe UI"/>
                <w:color w:val="auto"/>
                <w:lang w:eastAsia="en-AU"/>
              </w:rPr>
              <w:t>risk assessment</w:t>
            </w:r>
            <w:r w:rsidR="0017322A" w:rsidRPr="00CE0186">
              <w:rPr>
                <w:rFonts w:ascii="Public Sans Light" w:eastAsia="Times New Roman" w:hAnsi="Public Sans Light" w:cs="Segoe UI"/>
                <w:color w:val="auto"/>
                <w:lang w:eastAsia="en-AU"/>
              </w:rPr>
              <w:t>.</w:t>
            </w:r>
          </w:p>
        </w:tc>
      </w:tr>
      <w:tr w:rsidR="00280BD2" w:rsidRPr="00280BD2" w14:paraId="38C1DC6E" w14:textId="77777777" w:rsidTr="009F2C93">
        <w:trPr>
          <w:trHeight w:val="15"/>
          <w:tblHeader/>
        </w:trPr>
        <w:tc>
          <w:tcPr>
            <w:tcW w:w="3373" w:type="dxa"/>
            <w:tcBorders>
              <w:top w:val="single" w:sz="6" w:space="0" w:color="002664" w:themeColor="accent2"/>
              <w:left w:val="single" w:sz="6" w:space="0" w:color="002664" w:themeColor="accent2"/>
              <w:bottom w:val="single" w:sz="6" w:space="0" w:color="002664" w:themeColor="accent2"/>
              <w:right w:val="nil"/>
            </w:tcBorders>
            <w:shd w:val="clear" w:color="auto" w:fill="CBEDFD" w:themeFill="accent5"/>
            <w:hideMark/>
          </w:tcPr>
          <w:p w14:paraId="4AEAA890" w14:textId="4D5F6686" w:rsidR="00136BAC" w:rsidRPr="00CE0186" w:rsidRDefault="00136BAC" w:rsidP="00432BAE">
            <w:pPr>
              <w:suppressAutoHyphens w:val="0"/>
              <w:spacing w:before="20" w:after="20"/>
              <w:ind w:left="144" w:right="144"/>
              <w:textAlignment w:val="baseline"/>
              <w:rPr>
                <w:rFonts w:ascii="Segoe UI" w:eastAsia="Times New Roman" w:hAnsi="Segoe UI" w:cs="Segoe UI"/>
                <w:b/>
                <w:bCs/>
                <w:color w:val="auto"/>
                <w:lang w:eastAsia="en-AU"/>
              </w:rPr>
            </w:pPr>
            <w:r w:rsidRPr="00CE0186">
              <w:rPr>
                <w:rFonts w:ascii="Public Sans Light" w:eastAsia="Times New Roman" w:hAnsi="Public Sans Light" w:cs="Segoe UI"/>
                <w:color w:val="auto"/>
                <w:lang w:eastAsia="en-AU"/>
              </w:rPr>
              <w:t>Teacher/parent contact</w:t>
            </w:r>
            <w:r w:rsidRPr="00CE0186">
              <w:rPr>
                <w:rFonts w:ascii="Public Sans Light" w:eastAsia="Times New Roman" w:hAnsi="Public Sans Light" w:cs="Segoe UI"/>
                <w:b/>
                <w:bCs/>
                <w:color w:val="auto"/>
                <w:lang w:eastAsia="en-AU"/>
              </w:rPr>
              <w:t> </w:t>
            </w:r>
          </w:p>
        </w:tc>
        <w:tc>
          <w:tcPr>
            <w:tcW w:w="3512" w:type="dxa"/>
            <w:tcBorders>
              <w:top w:val="single" w:sz="6" w:space="0" w:color="002664" w:themeColor="accent2"/>
              <w:left w:val="nil"/>
              <w:bottom w:val="single" w:sz="6" w:space="0" w:color="002664" w:themeColor="accent2"/>
              <w:right w:val="nil"/>
            </w:tcBorders>
            <w:shd w:val="clear" w:color="auto" w:fill="CBEDFD" w:themeFill="accent5"/>
            <w:hideMark/>
          </w:tcPr>
          <w:p w14:paraId="27518AC2" w14:textId="77777777" w:rsidR="00136BAC" w:rsidRPr="00CE0186" w:rsidRDefault="00136BAC" w:rsidP="00432BAE">
            <w:pPr>
              <w:suppressAutoHyphens w:val="0"/>
              <w:spacing w:before="20" w:after="20"/>
              <w:ind w:left="144" w:right="144"/>
              <w:textAlignment w:val="baseline"/>
              <w:rPr>
                <w:rFonts w:ascii="Segoe UI" w:eastAsia="Times New Roman" w:hAnsi="Segoe UI" w:cs="Segoe UI"/>
                <w:color w:val="auto"/>
                <w:lang w:eastAsia="en-AU"/>
              </w:rPr>
            </w:pPr>
            <w:r w:rsidRPr="00CE0186">
              <w:rPr>
                <w:rFonts w:ascii="Public Sans Light" w:eastAsia="Times New Roman" w:hAnsi="Public Sans Light" w:cs="Segoe UI"/>
                <w:color w:val="auto"/>
                <w:lang w:eastAsia="en-AU"/>
              </w:rPr>
              <w:t>Teacher/parent contact </w:t>
            </w:r>
          </w:p>
        </w:tc>
        <w:tc>
          <w:tcPr>
            <w:tcW w:w="3390" w:type="dxa"/>
            <w:tcBorders>
              <w:top w:val="single" w:sz="6" w:space="0" w:color="002664" w:themeColor="accent2"/>
              <w:left w:val="nil"/>
              <w:bottom w:val="single" w:sz="6" w:space="0" w:color="002664" w:themeColor="accent2"/>
              <w:right w:val="single" w:sz="6" w:space="0" w:color="002664" w:themeColor="accent2"/>
            </w:tcBorders>
            <w:shd w:val="clear" w:color="auto" w:fill="CBEDFD" w:themeFill="accent5"/>
            <w:hideMark/>
          </w:tcPr>
          <w:p w14:paraId="7E450446" w14:textId="77777777" w:rsidR="00136BAC" w:rsidRPr="00CE0186" w:rsidRDefault="00136BAC" w:rsidP="00432BAE">
            <w:pPr>
              <w:suppressAutoHyphens w:val="0"/>
              <w:spacing w:before="20" w:after="20"/>
              <w:ind w:left="144" w:right="144"/>
              <w:textAlignment w:val="baseline"/>
              <w:rPr>
                <w:rFonts w:ascii="Segoe UI" w:eastAsia="Times New Roman" w:hAnsi="Segoe UI" w:cs="Segoe UI"/>
                <w:color w:val="auto"/>
                <w:lang w:eastAsia="en-AU"/>
              </w:rPr>
            </w:pPr>
            <w:r w:rsidRPr="00CE0186">
              <w:rPr>
                <w:rFonts w:ascii="Public Sans Light" w:eastAsia="Times New Roman" w:hAnsi="Public Sans Light" w:cs="Segoe UI"/>
                <w:color w:val="auto"/>
                <w:lang w:eastAsia="en-AU"/>
              </w:rPr>
              <w:t>Teacher/parent contact </w:t>
            </w:r>
          </w:p>
        </w:tc>
      </w:tr>
      <w:tr w:rsidR="00280BD2" w:rsidRPr="00280BD2" w14:paraId="2D9390A1" w14:textId="77777777" w:rsidTr="009F2C93">
        <w:trPr>
          <w:trHeight w:val="15"/>
          <w:tblHeader/>
        </w:trPr>
        <w:tc>
          <w:tcPr>
            <w:tcW w:w="3373" w:type="dxa"/>
            <w:tcBorders>
              <w:top w:val="nil"/>
              <w:left w:val="single" w:sz="6" w:space="0" w:color="002664" w:themeColor="accent2"/>
              <w:bottom w:val="single" w:sz="6" w:space="0" w:color="002664" w:themeColor="accent2"/>
              <w:right w:val="nil"/>
            </w:tcBorders>
            <w:shd w:val="clear" w:color="auto" w:fill="FFFFFF" w:themeFill="background1"/>
            <w:hideMark/>
          </w:tcPr>
          <w:p w14:paraId="76C27658" w14:textId="11ABCA64" w:rsidR="00CA5895" w:rsidRPr="00CE0186" w:rsidRDefault="61158A9A" w:rsidP="00CE0186">
            <w:pPr>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 xml:space="preserve">Parents are notified </w:t>
            </w:r>
            <w:r w:rsidR="00CE0186" w:rsidRPr="00CE0186">
              <w:rPr>
                <w:rFonts w:ascii="Public Sans Light" w:eastAsia="Times New Roman" w:hAnsi="Public Sans Light" w:cs="Segoe UI"/>
                <w:color w:val="auto"/>
                <w:lang w:eastAsia="en-AU"/>
              </w:rPr>
              <w:t xml:space="preserve">weekly via email </w:t>
            </w:r>
            <w:r w:rsidRPr="00CE0186">
              <w:rPr>
                <w:rFonts w:ascii="Public Sans Light" w:eastAsia="Times New Roman" w:hAnsi="Public Sans Light" w:cs="Segoe UI"/>
                <w:color w:val="auto"/>
                <w:lang w:eastAsia="en-AU"/>
              </w:rPr>
              <w:t xml:space="preserve">when intermittent and infrequent </w:t>
            </w:r>
            <w:r w:rsidR="00AE45FB" w:rsidRPr="00CE0186">
              <w:rPr>
                <w:rFonts w:ascii="Public Sans Light" w:eastAsia="Times New Roman" w:hAnsi="Public Sans Light" w:cs="Segoe UI"/>
                <w:color w:val="auto"/>
                <w:lang w:eastAsia="en-AU"/>
              </w:rPr>
              <w:t xml:space="preserve">reinforcers </w:t>
            </w:r>
            <w:r w:rsidRPr="00CE0186">
              <w:rPr>
                <w:rFonts w:ascii="Public Sans Light" w:eastAsia="Times New Roman" w:hAnsi="Public Sans Light" w:cs="Segoe UI"/>
                <w:color w:val="auto"/>
                <w:lang w:eastAsia="en-AU"/>
              </w:rPr>
              <w:t xml:space="preserve">are recorded on </w:t>
            </w:r>
            <w:r w:rsidR="00CE0186" w:rsidRPr="00CE0186">
              <w:rPr>
                <w:rFonts w:ascii="Public Sans Light" w:eastAsia="Times New Roman" w:hAnsi="Public Sans Light" w:cs="Segoe UI"/>
                <w:color w:val="auto"/>
                <w:lang w:eastAsia="en-AU"/>
              </w:rPr>
              <w:t xml:space="preserve">Sentral </w:t>
            </w:r>
            <w:r w:rsidR="00621EC0" w:rsidRPr="00CE0186">
              <w:rPr>
                <w:rFonts w:ascii="Public Sans Light" w:eastAsia="Times New Roman" w:hAnsi="Public Sans Light" w:cs="Segoe UI"/>
                <w:color w:val="auto"/>
                <w:lang w:eastAsia="en-AU"/>
              </w:rPr>
              <w:t>wellbeing system</w:t>
            </w:r>
            <w:r w:rsidRPr="00CE0186">
              <w:rPr>
                <w:rFonts w:ascii="Public Sans Light" w:eastAsia="Times New Roman" w:hAnsi="Public Sans Light" w:cs="Segoe UI"/>
                <w:color w:val="auto"/>
                <w:lang w:eastAsia="en-AU"/>
              </w:rPr>
              <w:t>.</w:t>
            </w:r>
            <w:r w:rsidR="00CE0186" w:rsidRPr="00CE0186">
              <w:rPr>
                <w:rFonts w:ascii="Public Sans Light" w:eastAsia="Times New Roman" w:hAnsi="Public Sans Light" w:cs="Segoe UI"/>
                <w:color w:val="auto"/>
                <w:lang w:eastAsia="en-AU"/>
              </w:rPr>
              <w:t xml:space="preserve">  </w:t>
            </w:r>
            <w:r w:rsidR="285A3A09" w:rsidRPr="00CE0186">
              <w:rPr>
                <w:rFonts w:ascii="Public Sans Light" w:eastAsia="Times New Roman" w:hAnsi="Public Sans Light" w:cs="Segoe UI"/>
                <w:color w:val="auto"/>
                <w:lang w:eastAsia="en-AU"/>
              </w:rPr>
              <w:t>Student</w:t>
            </w:r>
            <w:r w:rsidR="00AE45FB" w:rsidRPr="00CE0186">
              <w:rPr>
                <w:rFonts w:ascii="Public Sans Light" w:eastAsia="Times New Roman" w:hAnsi="Public Sans Light" w:cs="Segoe UI"/>
                <w:color w:val="auto"/>
                <w:lang w:eastAsia="en-AU"/>
              </w:rPr>
              <w:t xml:space="preserve"> </w:t>
            </w:r>
            <w:r w:rsidR="285A3A09" w:rsidRPr="00CE0186">
              <w:rPr>
                <w:rFonts w:ascii="Public Sans Light" w:eastAsia="Times New Roman" w:hAnsi="Public Sans Light" w:cs="Segoe UI"/>
                <w:color w:val="auto"/>
                <w:lang w:eastAsia="en-AU"/>
              </w:rPr>
              <w:t xml:space="preserve">awards for positive behaviour </w:t>
            </w:r>
          </w:p>
          <w:p w14:paraId="00322A20" w14:textId="030B74A7" w:rsidR="00136BAC" w:rsidRPr="00CE0186" w:rsidRDefault="285A3A09" w:rsidP="00432BAE">
            <w:pPr>
              <w:spacing w:before="20" w:after="20"/>
              <w:ind w:left="144" w:right="144"/>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are given at year</w:t>
            </w:r>
            <w:r w:rsidR="009609B0" w:rsidRPr="00CE0186">
              <w:rPr>
                <w:rFonts w:ascii="Public Sans Light" w:eastAsia="Times New Roman" w:hAnsi="Public Sans Light" w:cs="Segoe UI"/>
                <w:color w:val="auto"/>
                <w:lang w:eastAsia="en-AU"/>
              </w:rPr>
              <w:t xml:space="preserve"> group</w:t>
            </w:r>
            <w:r w:rsidRPr="00CE0186">
              <w:rPr>
                <w:rFonts w:ascii="Public Sans Light" w:eastAsia="Times New Roman" w:hAnsi="Public Sans Light" w:cs="Segoe UI"/>
                <w:color w:val="auto"/>
                <w:lang w:eastAsia="en-AU"/>
              </w:rPr>
              <w:t xml:space="preserve"> assemblies. </w:t>
            </w:r>
          </w:p>
        </w:tc>
        <w:tc>
          <w:tcPr>
            <w:tcW w:w="3512" w:type="dxa"/>
            <w:tcBorders>
              <w:top w:val="nil"/>
              <w:left w:val="nil"/>
              <w:bottom w:val="single" w:sz="6" w:space="0" w:color="002664" w:themeColor="accent2"/>
              <w:right w:val="nil"/>
            </w:tcBorders>
            <w:shd w:val="clear" w:color="auto" w:fill="auto"/>
            <w:hideMark/>
          </w:tcPr>
          <w:p w14:paraId="29F11600" w14:textId="4396A3F9" w:rsidR="000D242F" w:rsidRPr="00CE0186" w:rsidRDefault="00060ACA" w:rsidP="00432BAE">
            <w:pPr>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 xml:space="preserve">Teacher </w:t>
            </w:r>
            <w:r w:rsidR="00350FCF" w:rsidRPr="00CE0186">
              <w:rPr>
                <w:rFonts w:ascii="Public Sans Light" w:eastAsia="Times New Roman" w:hAnsi="Public Sans Light" w:cs="Segoe UI"/>
                <w:color w:val="auto"/>
                <w:lang w:eastAsia="en-AU"/>
              </w:rPr>
              <w:t xml:space="preserve">contacts parents </w:t>
            </w:r>
            <w:r w:rsidR="00CC0F51" w:rsidRPr="00CE0186">
              <w:rPr>
                <w:rFonts w:ascii="Public Sans Light" w:eastAsia="Times New Roman" w:hAnsi="Public Sans Light" w:cs="Segoe UI"/>
                <w:color w:val="auto"/>
                <w:lang w:eastAsia="en-AU"/>
              </w:rPr>
              <w:t xml:space="preserve">by phone or email when </w:t>
            </w:r>
            <w:r w:rsidR="005E0C95" w:rsidRPr="00CE0186">
              <w:rPr>
                <w:rFonts w:ascii="Public Sans Light" w:eastAsia="Times New Roman" w:hAnsi="Public Sans Light" w:cs="Segoe UI"/>
                <w:color w:val="auto"/>
                <w:lang w:eastAsia="en-AU"/>
              </w:rPr>
              <w:t>a range of corrective responses have not been successful</w:t>
            </w:r>
            <w:r w:rsidR="005E61BA" w:rsidRPr="00CE0186">
              <w:rPr>
                <w:rFonts w:ascii="Public Sans Light" w:eastAsia="Times New Roman" w:hAnsi="Public Sans Light" w:cs="Segoe UI"/>
                <w:color w:val="auto"/>
                <w:lang w:eastAsia="en-AU"/>
              </w:rPr>
              <w:t xml:space="preserve">. </w:t>
            </w:r>
          </w:p>
          <w:p w14:paraId="42B5A364" w14:textId="03065B65" w:rsidR="00C96C8A" w:rsidRPr="00CE0186" w:rsidRDefault="00873490" w:rsidP="00432BAE">
            <w:pPr>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I</w:t>
            </w:r>
            <w:r w:rsidR="00136BAC" w:rsidRPr="00CE0186">
              <w:rPr>
                <w:rFonts w:ascii="Public Sans Light" w:eastAsia="Times New Roman" w:hAnsi="Public Sans Light" w:cs="Segoe UI"/>
                <w:color w:val="auto"/>
                <w:lang w:eastAsia="en-AU"/>
              </w:rPr>
              <w:t>ndividual plan</w:t>
            </w:r>
            <w:r w:rsidR="309E42A4" w:rsidRPr="00CE0186">
              <w:rPr>
                <w:rFonts w:ascii="Public Sans Light" w:eastAsia="Times New Roman" w:hAnsi="Public Sans Light" w:cs="Segoe UI"/>
                <w:color w:val="auto"/>
                <w:lang w:eastAsia="en-AU"/>
              </w:rPr>
              <w:t>ning</w:t>
            </w:r>
            <w:r w:rsidR="00356865" w:rsidRPr="00CE0186">
              <w:rPr>
                <w:rFonts w:ascii="Public Sans Light" w:eastAsia="Times New Roman" w:hAnsi="Public Sans Light" w:cs="Segoe UI"/>
                <w:color w:val="auto"/>
                <w:lang w:eastAsia="en-AU"/>
              </w:rPr>
              <w:t xml:space="preserve"> and </w:t>
            </w:r>
            <w:r w:rsidR="00136BAC" w:rsidRPr="00CE0186">
              <w:rPr>
                <w:rFonts w:ascii="Public Sans Light" w:eastAsia="Times New Roman" w:hAnsi="Public Sans Light" w:cs="Segoe UI"/>
                <w:color w:val="auto"/>
                <w:lang w:eastAsia="en-AU"/>
              </w:rPr>
              <w:t>refer</w:t>
            </w:r>
            <w:r w:rsidR="00356865" w:rsidRPr="00CE0186">
              <w:rPr>
                <w:rFonts w:ascii="Public Sans Light" w:eastAsia="Times New Roman" w:hAnsi="Public Sans Light" w:cs="Segoe UI"/>
                <w:color w:val="auto"/>
                <w:lang w:eastAsia="en-AU"/>
              </w:rPr>
              <w:t>ral</w:t>
            </w:r>
            <w:r w:rsidR="00136BAC" w:rsidRPr="00CE0186">
              <w:rPr>
                <w:rFonts w:ascii="Public Sans Light" w:eastAsia="Times New Roman" w:hAnsi="Public Sans Light" w:cs="Segoe UI"/>
                <w:color w:val="auto"/>
                <w:lang w:eastAsia="en-AU"/>
              </w:rPr>
              <w:t xml:space="preserve"> to Learning Support Team</w:t>
            </w:r>
            <w:r w:rsidR="00356865" w:rsidRPr="00CE0186">
              <w:rPr>
                <w:rFonts w:ascii="Public Sans Light" w:eastAsia="Times New Roman" w:hAnsi="Public Sans Light" w:cs="Segoe UI"/>
                <w:color w:val="auto"/>
                <w:lang w:eastAsia="en-AU"/>
              </w:rPr>
              <w:t xml:space="preserve"> may </w:t>
            </w:r>
          </w:p>
          <w:p w14:paraId="11E6DA63" w14:textId="1F956E50" w:rsidR="00136BAC" w:rsidRPr="00CE0186" w:rsidRDefault="00356865" w:rsidP="00432BAE">
            <w:pPr>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 xml:space="preserve">be discussed. </w:t>
            </w:r>
            <w:r w:rsidR="00136BAC" w:rsidRPr="00CE0186">
              <w:rPr>
                <w:rFonts w:ascii="Public Sans Light" w:eastAsia="Times New Roman" w:hAnsi="Public Sans Light" w:cs="Segoe UI"/>
                <w:color w:val="auto"/>
                <w:lang w:eastAsia="en-AU"/>
              </w:rPr>
              <w:t xml:space="preserve"> </w:t>
            </w:r>
          </w:p>
        </w:tc>
        <w:tc>
          <w:tcPr>
            <w:tcW w:w="3390" w:type="dxa"/>
            <w:tcBorders>
              <w:top w:val="nil"/>
              <w:left w:val="nil"/>
              <w:bottom w:val="single" w:sz="6" w:space="0" w:color="002664" w:themeColor="accent2"/>
              <w:right w:val="single" w:sz="6" w:space="0" w:color="002664" w:themeColor="accent2"/>
            </w:tcBorders>
            <w:shd w:val="clear" w:color="auto" w:fill="auto"/>
            <w:hideMark/>
          </w:tcPr>
          <w:p w14:paraId="6054BAEA" w14:textId="5D2FE8B0" w:rsidR="00136BAC" w:rsidRPr="00CE0186" w:rsidRDefault="00136BAC" w:rsidP="00432BAE">
            <w:pPr>
              <w:suppressAutoHyphens w:val="0"/>
              <w:spacing w:before="20" w:after="20"/>
              <w:ind w:left="144" w:right="144"/>
              <w:textAlignment w:val="baseline"/>
              <w:rPr>
                <w:rFonts w:ascii="Public Sans Light" w:eastAsia="Times New Roman" w:hAnsi="Public Sans Light" w:cs="Segoe UI"/>
                <w:color w:val="auto"/>
                <w:lang w:eastAsia="en-AU"/>
              </w:rPr>
            </w:pPr>
            <w:r w:rsidRPr="00CE0186">
              <w:rPr>
                <w:rFonts w:ascii="Public Sans Light" w:eastAsia="Times New Roman" w:hAnsi="Public Sans Light" w:cs="Segoe UI"/>
                <w:color w:val="auto"/>
                <w:lang w:eastAsia="en-AU"/>
              </w:rPr>
              <w:t xml:space="preserve">Parent/carer contact is made by </w:t>
            </w:r>
            <w:r w:rsidR="00891FC7" w:rsidRPr="00CE0186">
              <w:rPr>
                <w:rFonts w:ascii="Public Sans Light" w:eastAsia="Times New Roman" w:hAnsi="Public Sans Light" w:cs="Segoe UI"/>
                <w:color w:val="auto"/>
                <w:lang w:eastAsia="en-AU"/>
              </w:rPr>
              <w:t>HT/</w:t>
            </w:r>
            <w:r w:rsidR="00EA5FB5" w:rsidRPr="00CE0186">
              <w:rPr>
                <w:rFonts w:ascii="Public Sans Light" w:eastAsia="Times New Roman" w:hAnsi="Public Sans Light" w:cs="Segoe UI"/>
                <w:color w:val="auto"/>
                <w:lang w:eastAsia="en-AU"/>
              </w:rPr>
              <w:t>DP</w:t>
            </w:r>
            <w:r w:rsidR="007C1DA2" w:rsidRPr="00CE0186">
              <w:rPr>
                <w:rFonts w:ascii="Public Sans Light" w:eastAsia="Times New Roman" w:hAnsi="Public Sans Light" w:cs="Segoe UI"/>
                <w:color w:val="auto"/>
                <w:lang w:eastAsia="en-AU"/>
              </w:rPr>
              <w:t>/P</w:t>
            </w:r>
            <w:r w:rsidR="6BC68BD7" w:rsidRPr="00CE0186">
              <w:rPr>
                <w:rFonts w:ascii="Public Sans Light" w:eastAsia="Times New Roman" w:hAnsi="Public Sans Light" w:cs="Segoe UI"/>
                <w:color w:val="auto"/>
                <w:lang w:eastAsia="en-AU"/>
              </w:rPr>
              <w:t xml:space="preserve"> </w:t>
            </w:r>
            <w:r w:rsidRPr="00CE0186">
              <w:rPr>
                <w:rFonts w:ascii="Public Sans Light" w:eastAsia="Times New Roman" w:hAnsi="Public Sans Light" w:cs="Segoe UI"/>
                <w:color w:val="auto"/>
                <w:lang w:eastAsia="en-AU"/>
              </w:rPr>
              <w:t xml:space="preserve">to </w:t>
            </w:r>
            <w:r w:rsidR="00632BF0" w:rsidRPr="00CE0186">
              <w:rPr>
                <w:rFonts w:ascii="Public Sans Light" w:eastAsia="Times New Roman" w:hAnsi="Public Sans Light" w:cs="Segoe UI"/>
                <w:color w:val="auto"/>
                <w:lang w:eastAsia="en-AU"/>
              </w:rPr>
              <w:t>discuss</w:t>
            </w:r>
            <w:r w:rsidRPr="00CE0186">
              <w:rPr>
                <w:rFonts w:ascii="Public Sans Light" w:eastAsia="Times New Roman" w:hAnsi="Public Sans Light" w:cs="Segoe UI"/>
                <w:color w:val="auto"/>
                <w:lang w:eastAsia="en-AU"/>
              </w:rPr>
              <w:t xml:space="preserve"> any support </w:t>
            </w:r>
            <w:r w:rsidR="00FA61D3" w:rsidRPr="00CE0186">
              <w:rPr>
                <w:rFonts w:ascii="Public Sans Light" w:eastAsia="Times New Roman" w:hAnsi="Public Sans Light" w:cs="Segoe UI"/>
                <w:color w:val="auto"/>
                <w:lang w:eastAsia="en-AU"/>
              </w:rPr>
              <w:t xml:space="preserve">and </w:t>
            </w:r>
            <w:r w:rsidRPr="00CE0186">
              <w:rPr>
                <w:rFonts w:ascii="Public Sans Light" w:eastAsia="Times New Roman" w:hAnsi="Public Sans Light" w:cs="Segoe UI"/>
                <w:color w:val="auto"/>
                <w:lang w:eastAsia="en-AU"/>
              </w:rPr>
              <w:t>behaviour responses, including referral to the</w:t>
            </w:r>
            <w:r w:rsidR="00625454" w:rsidRPr="00CE0186">
              <w:rPr>
                <w:rFonts w:ascii="Public Sans Light" w:eastAsia="Times New Roman" w:hAnsi="Public Sans Light" w:cs="Segoe UI"/>
                <w:color w:val="auto"/>
                <w:lang w:eastAsia="en-AU"/>
              </w:rPr>
              <w:t xml:space="preserve"> </w:t>
            </w:r>
            <w:r w:rsidR="00711040" w:rsidRPr="00CE0186">
              <w:rPr>
                <w:rFonts w:ascii="Public Sans Light" w:eastAsia="Times New Roman" w:hAnsi="Public Sans Light" w:cs="Segoe UI"/>
                <w:color w:val="auto"/>
                <w:lang w:eastAsia="en-AU"/>
              </w:rPr>
              <w:t>LST</w:t>
            </w:r>
            <w:r w:rsidRPr="00CE0186">
              <w:rPr>
                <w:rFonts w:ascii="Public Sans Light" w:eastAsia="Times New Roman" w:hAnsi="Public Sans Light" w:cs="Segoe UI"/>
                <w:color w:val="auto"/>
                <w:lang w:eastAsia="en-AU"/>
              </w:rPr>
              <w:t xml:space="preserve"> school counsellor</w:t>
            </w:r>
            <w:r w:rsidR="18DFB110" w:rsidRPr="00CE0186">
              <w:rPr>
                <w:rFonts w:ascii="Public Sans Light" w:eastAsia="Times New Roman" w:hAnsi="Public Sans Light" w:cs="Segoe UI"/>
                <w:color w:val="auto"/>
                <w:lang w:eastAsia="en-AU"/>
              </w:rPr>
              <w:t>,</w:t>
            </w:r>
            <w:r w:rsidRPr="00CE0186">
              <w:rPr>
                <w:rFonts w:ascii="Public Sans Light" w:eastAsia="Times New Roman" w:hAnsi="Public Sans Light" w:cs="Segoe UI"/>
                <w:color w:val="auto"/>
                <w:lang w:eastAsia="en-AU"/>
              </w:rPr>
              <w:t xml:space="preserve"> outside agencies or </w:t>
            </w:r>
            <w:r w:rsidR="112B3232" w:rsidRPr="00CE0186">
              <w:rPr>
                <w:rFonts w:ascii="Public Sans Light" w:eastAsia="Times New Roman" w:hAnsi="Public Sans Light" w:cs="Segoe UI"/>
                <w:color w:val="auto"/>
                <w:lang w:eastAsia="en-AU"/>
              </w:rPr>
              <w:t>Team Around a School</w:t>
            </w:r>
            <w:r w:rsidRPr="00CE0186">
              <w:rPr>
                <w:rFonts w:ascii="Public Sans Light" w:eastAsia="Times New Roman" w:hAnsi="Public Sans Light" w:cs="Segoe UI"/>
                <w:color w:val="auto"/>
                <w:lang w:eastAsia="en-AU"/>
              </w:rPr>
              <w:t>. </w:t>
            </w:r>
          </w:p>
        </w:tc>
      </w:tr>
    </w:tbl>
    <w:p w14:paraId="57F634B0" w14:textId="77777777" w:rsidR="00CE0186" w:rsidRDefault="00CE0186" w:rsidP="009A567A">
      <w:pPr>
        <w:pStyle w:val="Heading3"/>
      </w:pPr>
    </w:p>
    <w:p w14:paraId="6B70AE84" w14:textId="77777777" w:rsidR="00CE0186" w:rsidRDefault="00CE0186" w:rsidP="00CE0186">
      <w:pPr>
        <w:pStyle w:val="BodyText"/>
        <w:rPr>
          <w:rFonts w:asciiTheme="majorHAnsi" w:hAnsiTheme="majorHAnsi"/>
          <w:color w:val="002664" w:themeColor="text2"/>
          <w:sz w:val="24"/>
          <w:szCs w:val="24"/>
        </w:rPr>
      </w:pPr>
      <w:r>
        <w:br w:type="page"/>
      </w:r>
    </w:p>
    <w:p w14:paraId="200CD3B0" w14:textId="1B501CE1" w:rsidR="009A567A" w:rsidRDefault="009A567A" w:rsidP="009A567A">
      <w:pPr>
        <w:pStyle w:val="Heading3"/>
      </w:pPr>
      <w:r>
        <w:lastRenderedPageBreak/>
        <w:t>Responses to serious behaviours of concern</w:t>
      </w:r>
    </w:p>
    <w:p w14:paraId="2721D89C" w14:textId="77777777" w:rsidR="009A567A" w:rsidRPr="00E07E08" w:rsidRDefault="009A567A" w:rsidP="009A567A">
      <w:pPr>
        <w:pStyle w:val="BodyText"/>
        <w:rPr>
          <w:rStyle w:val="Hyperlink"/>
          <w:color w:val="000000" w:themeColor="text1"/>
          <w:u w:val="none"/>
        </w:rPr>
      </w:pPr>
      <w:r w:rsidRPr="20AFC993">
        <w:rPr>
          <w:rStyle w:val="Hyperlink"/>
          <w:color w:val="000000" w:themeColor="text1"/>
          <w:u w:val="none"/>
        </w:rPr>
        <w:t xml:space="preserve">Responses for serious behaviours of concern, including students who display bullying behaviour, are recorded on </w:t>
      </w:r>
      <w:r>
        <w:rPr>
          <w:rStyle w:val="Hyperlink"/>
          <w:color w:val="000000" w:themeColor="text1"/>
          <w:u w:val="none"/>
        </w:rPr>
        <w:t>Behaviour / wellbeing ITD system</w:t>
      </w:r>
      <w:r w:rsidRPr="20AFC993">
        <w:rPr>
          <w:rStyle w:val="Hyperlink"/>
          <w:color w:val="000000" w:themeColor="text1"/>
          <w:u w:val="none"/>
        </w:rPr>
        <w:t>. These may include:</w:t>
      </w:r>
    </w:p>
    <w:p w14:paraId="587FB20F" w14:textId="77777777" w:rsidR="009A567A" w:rsidRPr="00213D7E" w:rsidRDefault="009A567A" w:rsidP="009A567A">
      <w:pPr>
        <w:pStyle w:val="ListBullet3"/>
        <w:rPr>
          <w:rStyle w:val="Hyperlink"/>
          <w:color w:val="auto"/>
          <w:u w:val="none"/>
        </w:rPr>
      </w:pPr>
      <w:r w:rsidRPr="00213D7E">
        <w:rPr>
          <w:rStyle w:val="Hyperlink"/>
          <w:color w:val="auto"/>
          <w:u w:val="none"/>
        </w:rPr>
        <w:t>review and document incident</w:t>
      </w:r>
    </w:p>
    <w:p w14:paraId="35DEDE0A" w14:textId="77777777" w:rsidR="009A567A" w:rsidRPr="00213D7E" w:rsidRDefault="009A567A" w:rsidP="009A567A">
      <w:pPr>
        <w:pStyle w:val="ListBullet3"/>
        <w:rPr>
          <w:rStyle w:val="Hyperlink"/>
          <w:color w:val="auto"/>
          <w:u w:val="none"/>
        </w:rPr>
      </w:pPr>
      <w:r w:rsidRPr="00213D7E">
        <w:rPr>
          <w:rStyle w:val="Hyperlink"/>
          <w:color w:val="auto"/>
          <w:u w:val="none"/>
        </w:rPr>
        <w:t>determine appropriate response/s</w:t>
      </w:r>
      <w:r>
        <w:t>, including supports for staff or other students impacted</w:t>
      </w:r>
    </w:p>
    <w:p w14:paraId="41F8F163" w14:textId="77777777" w:rsidR="009A567A" w:rsidRPr="00055F23" w:rsidRDefault="009A567A" w:rsidP="009A567A">
      <w:pPr>
        <w:pStyle w:val="ListBullet3"/>
        <w:rPr>
          <w:rStyle w:val="Hyperlink"/>
          <w:color w:val="auto"/>
          <w:u w:val="none"/>
        </w:rPr>
      </w:pPr>
      <w:r w:rsidRPr="00055F23">
        <w:rPr>
          <w:rStyle w:val="Hyperlink"/>
          <w:color w:val="auto"/>
          <w:u w:val="none"/>
        </w:rPr>
        <w:t>refer/monitor the student through the school learning and support team</w:t>
      </w:r>
    </w:p>
    <w:p w14:paraId="06512EF2" w14:textId="77777777" w:rsidR="009A567A" w:rsidRPr="00213D7E" w:rsidRDefault="009A567A" w:rsidP="009A567A">
      <w:pPr>
        <w:pStyle w:val="ListBullet3"/>
        <w:rPr>
          <w:rStyle w:val="Hyperlink"/>
          <w:color w:val="auto"/>
          <w:u w:val="none"/>
        </w:rPr>
      </w:pPr>
      <w:r w:rsidRPr="00213D7E">
        <w:rPr>
          <w:rStyle w:val="Hyperlink"/>
          <w:color w:val="auto"/>
          <w:u w:val="none"/>
        </w:rPr>
        <w:t>develop or review individual student support planning, including teaching positive replacement behaviour and making learning and environmental adjustments</w:t>
      </w:r>
    </w:p>
    <w:p w14:paraId="7382B46E" w14:textId="77777777" w:rsidR="009A567A" w:rsidRPr="00213D7E" w:rsidRDefault="009A567A" w:rsidP="009A567A">
      <w:pPr>
        <w:pStyle w:val="ListBullet3"/>
        <w:rPr>
          <w:rStyle w:val="Hyperlink"/>
          <w:color w:val="auto"/>
          <w:u w:val="none"/>
        </w:rPr>
      </w:pPr>
      <w:r w:rsidRPr="00213D7E">
        <w:rPr>
          <w:rStyle w:val="Hyperlink"/>
          <w:color w:val="auto"/>
          <w:u w:val="none"/>
        </w:rPr>
        <w:t xml:space="preserve">detention, reflection and restorative practices (listed below) </w:t>
      </w:r>
    </w:p>
    <w:p w14:paraId="7850DAD7" w14:textId="77777777" w:rsidR="009A567A" w:rsidRPr="00213D7E" w:rsidRDefault="009A567A" w:rsidP="009A567A">
      <w:pPr>
        <w:pStyle w:val="ListBullet3"/>
        <w:rPr>
          <w:rStyle w:val="Hyperlink"/>
          <w:color w:val="auto"/>
          <w:u w:val="none"/>
        </w:rPr>
      </w:pPr>
      <w:r w:rsidRPr="00213D7E">
        <w:rPr>
          <w:rStyle w:val="Hyperlink"/>
          <w:color w:val="auto"/>
          <w:u w:val="none"/>
        </w:rPr>
        <w:t xml:space="preserve">liaise with </w:t>
      </w:r>
      <w:hyperlink r:id="rId41">
        <w:r w:rsidRPr="0BCE03D1">
          <w:rPr>
            <w:rStyle w:val="Hyperlink"/>
          </w:rPr>
          <w:t>Team Around a School</w:t>
        </w:r>
      </w:hyperlink>
      <w:r w:rsidRPr="00213D7E">
        <w:rPr>
          <w:rStyle w:val="Hyperlink"/>
          <w:color w:val="auto"/>
          <w:u w:val="none"/>
        </w:rPr>
        <w:t xml:space="preserve"> for additional support or advice</w:t>
      </w:r>
    </w:p>
    <w:p w14:paraId="50E8661C" w14:textId="77777777" w:rsidR="009A567A" w:rsidRPr="00213D7E" w:rsidRDefault="009A567A" w:rsidP="009A567A">
      <w:pPr>
        <w:pStyle w:val="ListBullet3"/>
        <w:rPr>
          <w:rStyle w:val="Hyperlink"/>
          <w:color w:val="auto"/>
          <w:u w:val="none"/>
        </w:rPr>
      </w:pPr>
      <w:r w:rsidRPr="00213D7E">
        <w:rPr>
          <w:rStyle w:val="Hyperlink"/>
          <w:color w:val="auto"/>
          <w:u w:val="none"/>
        </w:rPr>
        <w:t>communication and collaboration with parents/carers (phone, email, parent portal</w:t>
      </w:r>
      <w:r>
        <w:rPr>
          <w:rStyle w:val="Hyperlink"/>
          <w:color w:val="auto"/>
          <w:u w:val="none"/>
        </w:rPr>
        <w:t>,</w:t>
      </w:r>
      <w:r w:rsidRPr="00213D7E">
        <w:rPr>
          <w:rStyle w:val="Hyperlink"/>
          <w:color w:val="auto"/>
          <w:u w:val="none"/>
        </w:rPr>
        <w:t xml:space="preserve"> meeting)</w:t>
      </w:r>
    </w:p>
    <w:p w14:paraId="7EA231AF" w14:textId="77777777" w:rsidR="009A567A" w:rsidRDefault="009A567A" w:rsidP="009A567A">
      <w:pPr>
        <w:pStyle w:val="ListBullet3"/>
        <w:rPr>
          <w:rStyle w:val="Hyperlink"/>
          <w:color w:val="auto"/>
          <w:u w:val="none"/>
        </w:rPr>
      </w:pPr>
      <w:r w:rsidRPr="00213D7E">
        <w:rPr>
          <w:rStyle w:val="Hyperlink"/>
          <w:color w:val="auto"/>
          <w:u w:val="none"/>
        </w:rPr>
        <w:t>formal caution to suspend, suspension or expulsion.</w:t>
      </w:r>
    </w:p>
    <w:p w14:paraId="426BF794" w14:textId="77777777" w:rsidR="00755E52" w:rsidRPr="00213D7E" w:rsidRDefault="00755E52" w:rsidP="00755E52">
      <w:pPr>
        <w:pStyle w:val="ListBullet3"/>
        <w:numPr>
          <w:ilvl w:val="0"/>
          <w:numId w:val="0"/>
        </w:numPr>
        <w:ind w:left="1072"/>
        <w:rPr>
          <w:rStyle w:val="Hyperlink"/>
          <w:color w:val="auto"/>
          <w:u w:val="none"/>
        </w:rPr>
      </w:pPr>
    </w:p>
    <w:p w14:paraId="366371AD" w14:textId="700FE7B9" w:rsidR="009A567A" w:rsidRDefault="009A567A" w:rsidP="009A567A">
      <w:pPr>
        <w:pStyle w:val="BodyText"/>
        <w:rPr>
          <w:rStyle w:val="eop"/>
          <w:rFonts w:ascii="Public Sans Light" w:hAnsi="Public Sans Light" w:cs="Segoe UI"/>
          <w:color w:val="000000"/>
        </w:rPr>
      </w:pPr>
      <w:r>
        <w:rPr>
          <w:rStyle w:val="normaltextrun"/>
          <w:rFonts w:ascii="Public Sans Light" w:hAnsi="Public Sans Light" w:cs="Segoe UI"/>
          <w:color w:val="000000"/>
        </w:rPr>
        <w:t xml:space="preserve">The NSW Department of Education </w:t>
      </w:r>
      <w:hyperlink r:id="rId42" w:tgtFrame="_blank" w:history="1">
        <w:r>
          <w:rPr>
            <w:rStyle w:val="normaltextrun"/>
            <w:rFonts w:ascii="Public Sans Light" w:hAnsi="Public Sans Light" w:cs="Segoe UI"/>
            <w:color w:val="002664"/>
            <w:u w:val="single"/>
          </w:rPr>
          <w:t>Student Behaviour policy</w:t>
        </w:r>
      </w:hyperlink>
      <w:r>
        <w:rPr>
          <w:rStyle w:val="normaltextrun"/>
          <w:rFonts w:ascii="Public Sans Light" w:hAnsi="Public Sans Light" w:cs="Segoe UI"/>
          <w:color w:val="000000"/>
        </w:rPr>
        <w:t xml:space="preserve"> and </w:t>
      </w:r>
      <w:hyperlink r:id="rId43" w:history="1">
        <w:r w:rsidRPr="00A87E2E">
          <w:rPr>
            <w:rStyle w:val="Hyperlink"/>
          </w:rPr>
          <w:t>Suspension and expulsion procedures</w:t>
        </w:r>
      </w:hyperlink>
      <w:r>
        <w:t xml:space="preserve"> </w:t>
      </w:r>
      <w:r>
        <w:rPr>
          <w:rStyle w:val="normaltextrun"/>
          <w:rFonts w:ascii="Public Sans Light" w:hAnsi="Public Sans Light" w:cs="Segoe UI"/>
          <w:color w:val="000000"/>
        </w:rPr>
        <w:t>apply to all NSW public schools.</w:t>
      </w:r>
      <w:r>
        <w:rPr>
          <w:rStyle w:val="normaltextrun"/>
          <w:rFonts w:ascii="Times New Roman" w:hAnsi="Times New Roman" w:cs="Times New Roman"/>
          <w:color w:val="000000"/>
        </w:rPr>
        <w:t> </w:t>
      </w:r>
      <w:r>
        <w:rPr>
          <w:rStyle w:val="eop"/>
          <w:rFonts w:ascii="Public Sans Light" w:hAnsi="Public Sans Light" w:cs="Segoe UI"/>
          <w:color w:val="000000"/>
        </w:rPr>
        <w:t> </w:t>
      </w:r>
    </w:p>
    <w:p w14:paraId="13BB5136" w14:textId="7290C1B0" w:rsidR="009D59C0" w:rsidRPr="009D59C0" w:rsidRDefault="009D59C0" w:rsidP="006D02B7">
      <w:pPr>
        <w:pStyle w:val="Heading3"/>
        <w:spacing w:before="240"/>
      </w:pPr>
      <w:r w:rsidRPr="009D59C0">
        <w:t>Reporting and recording behaviours of concern </w:t>
      </w:r>
    </w:p>
    <w:p w14:paraId="642BB6E3" w14:textId="2982D26E" w:rsidR="009D59C0" w:rsidRPr="009F52BE" w:rsidRDefault="009D59C0" w:rsidP="001B58B6">
      <w:pPr>
        <w:pStyle w:val="BodyText"/>
        <w:rPr>
          <w:rStyle w:val="Hyperlink"/>
          <w:color w:val="000000" w:themeColor="text1"/>
          <w:u w:val="none"/>
        </w:rPr>
      </w:pPr>
      <w:r w:rsidRPr="009D59C0">
        <w:t>Staff will comply with reporting and responding processes outlined in the</w:t>
      </w:r>
      <w:r w:rsidR="001B58B6">
        <w:t xml:space="preserve"> </w:t>
      </w:r>
      <w:hyperlink r:id="rId44" w:tgtFrame="_blank" w:history="1">
        <w:r w:rsidRPr="009D59C0">
          <w:rPr>
            <w:rStyle w:val="Hyperlink"/>
          </w:rPr>
          <w:t>Incident Notification and Response policy</w:t>
        </w:r>
      </w:hyperlink>
      <w:r w:rsidR="001B58B6">
        <w:t xml:space="preserve">; </w:t>
      </w:r>
      <w:hyperlink r:id="rId45" w:tgtFrame="_blank" w:history="1">
        <w:r w:rsidRPr="009D59C0">
          <w:rPr>
            <w:rStyle w:val="Hyperlink"/>
          </w:rPr>
          <w:t>Incident Notification and Response Procedures</w:t>
        </w:r>
      </w:hyperlink>
      <w:r w:rsidR="001B58B6">
        <w:t xml:space="preserve">; </w:t>
      </w:r>
      <w:hyperlink r:id="rId46" w:tgtFrame="_blank" w:history="1">
        <w:r w:rsidR="00A849AE">
          <w:rPr>
            <w:rStyle w:val="normaltextrun"/>
            <w:rFonts w:ascii="Public Sans Light" w:hAnsi="Public Sans Light" w:cs="Segoe UI"/>
            <w:color w:val="002664"/>
            <w:u w:val="single"/>
          </w:rPr>
          <w:t>Student Behaviour policy</w:t>
        </w:r>
      </w:hyperlink>
      <w:r w:rsidR="00A849AE">
        <w:rPr>
          <w:rStyle w:val="normaltextrun"/>
          <w:rFonts w:ascii="Public Sans Light" w:hAnsi="Public Sans Light" w:cs="Segoe UI"/>
          <w:color w:val="000000"/>
        </w:rPr>
        <w:t xml:space="preserve"> and </w:t>
      </w:r>
      <w:hyperlink r:id="rId47" w:history="1">
        <w:r w:rsidR="00A849AE" w:rsidRPr="007E1CA0">
          <w:rPr>
            <w:rStyle w:val="Hyperlink"/>
          </w:rPr>
          <w:t>Suspension and expulsion procedures</w:t>
        </w:r>
      </w:hyperlink>
    </w:p>
    <w:p w14:paraId="42E3ADDA" w14:textId="5BAF83F6" w:rsidR="009F52BE" w:rsidRDefault="009F52BE" w:rsidP="009F52BE">
      <w:pPr>
        <w:pStyle w:val="BodyText"/>
      </w:pPr>
      <w:r>
        <w:t>S</w:t>
      </w:r>
      <w:r w:rsidRPr="009343EC">
        <w:t xml:space="preserve">tudents and/or parents/carers </w:t>
      </w:r>
      <w:r>
        <w:t xml:space="preserve">can </w:t>
      </w:r>
      <w:r w:rsidRPr="009343EC">
        <w:t>report cyberbullying to the</w:t>
      </w:r>
      <w:r>
        <w:t xml:space="preserve"> </w:t>
      </w:r>
      <w:hyperlink r:id="rId48" w:history="1">
        <w:r w:rsidRPr="009343EC">
          <w:rPr>
            <w:rStyle w:val="Hyperlink"/>
          </w:rPr>
          <w:t>eSafety Commissioner</w:t>
        </w:r>
      </w:hyperlink>
      <w:r>
        <w:t xml:space="preserve"> and r</w:t>
      </w:r>
      <w:r w:rsidRPr="009343EC">
        <w:t>eporting links for most sites, games and apps can be found at</w:t>
      </w:r>
      <w:r>
        <w:t xml:space="preserve"> </w:t>
      </w:r>
      <w:r w:rsidRPr="009343EC">
        <w:t xml:space="preserve">the </w:t>
      </w:r>
      <w:hyperlink r:id="rId49" w:history="1">
        <w:r w:rsidRPr="009343EC">
          <w:rPr>
            <w:rStyle w:val="Hyperlink"/>
          </w:rPr>
          <w:t>eSafety</w:t>
        </w:r>
      </w:hyperlink>
      <w:r w:rsidRPr="009343EC">
        <w:t xml:space="preserve"> Guide.</w:t>
      </w:r>
    </w:p>
    <w:p w14:paraId="04275D61" w14:textId="77777777" w:rsidR="00C3227A" w:rsidRDefault="00C3227A" w:rsidP="006D02B7">
      <w:pPr>
        <w:pStyle w:val="Heading2"/>
        <w:spacing w:before="120" w:after="120"/>
      </w:pPr>
      <w:r w:rsidRPr="00AE0F39">
        <w:t>Detention, reflection and restorative practices</w:t>
      </w:r>
    </w:p>
    <w:p w14:paraId="1B043D17" w14:textId="551B055F" w:rsidR="00C05459" w:rsidRPr="00C05459" w:rsidRDefault="00C05459" w:rsidP="00E07E08">
      <w:pPr>
        <w:pStyle w:val="BodyText"/>
        <w:spacing w:after="240"/>
      </w:pPr>
      <w:r w:rsidRPr="00C05459">
        <w:t xml:space="preserve">Toilet and food breaks are always included when </w:t>
      </w:r>
      <w:r w:rsidR="003455DE">
        <w:t xml:space="preserve">students are </w:t>
      </w:r>
      <w:r w:rsidRPr="00C05459">
        <w:t>withdraw</w:t>
      </w:r>
      <w:r w:rsidR="003455DE">
        <w:t>n</w:t>
      </w:r>
      <w:r w:rsidRPr="00C05459">
        <w:t xml:space="preserve"> from </w:t>
      </w:r>
      <w:r w:rsidR="00404F3C">
        <w:t xml:space="preserve">the </w:t>
      </w:r>
      <w:r w:rsidRPr="00C05459">
        <w:t xml:space="preserve">playground </w:t>
      </w:r>
      <w:r w:rsidR="00DF7E7A">
        <w:t>as a</w:t>
      </w:r>
      <w:r w:rsidRPr="00C05459">
        <w:t xml:space="preserve"> planned response to behaviour. </w:t>
      </w:r>
      <w:r w:rsidR="00B30B6B">
        <w:t>The maximum length of time will be appropriate to the age/developmental level of the student.</w:t>
      </w:r>
    </w:p>
    <w:tbl>
      <w:tblPr>
        <w:tblStyle w:val="ListTable3-Accent2"/>
        <w:tblW w:w="4934" w:type="pct"/>
        <w:tblLook w:val="04A0" w:firstRow="1" w:lastRow="0" w:firstColumn="1" w:lastColumn="0" w:noHBand="0" w:noVBand="1"/>
      </w:tblPr>
      <w:tblGrid>
        <w:gridCol w:w="5305"/>
        <w:gridCol w:w="1529"/>
        <w:gridCol w:w="1477"/>
        <w:gridCol w:w="1748"/>
      </w:tblGrid>
      <w:tr w:rsidR="00CE0186" w:rsidRPr="00C3227A" w14:paraId="472F8246" w14:textId="77777777" w:rsidTr="001B58B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637" w:type="pct"/>
          </w:tcPr>
          <w:p w14:paraId="27DF895C" w14:textId="45D6B316" w:rsidR="00C3227A" w:rsidRPr="006D02B7" w:rsidRDefault="007F0B60" w:rsidP="006D02B7">
            <w:pPr>
              <w:pStyle w:val="BodyText"/>
              <w:spacing w:before="60" w:after="60"/>
              <w:rPr>
                <w:color w:val="FFFFFF" w:themeColor="background1"/>
                <w:sz w:val="20"/>
                <w:szCs w:val="20"/>
              </w:rPr>
            </w:pPr>
            <w:r w:rsidRPr="006D02B7">
              <w:rPr>
                <w:color w:val="FFFFFF" w:themeColor="background1"/>
                <w:sz w:val="20"/>
                <w:szCs w:val="20"/>
              </w:rPr>
              <w:t>Strategy</w:t>
            </w:r>
          </w:p>
        </w:tc>
        <w:tc>
          <w:tcPr>
            <w:tcW w:w="760" w:type="pct"/>
          </w:tcPr>
          <w:p w14:paraId="45A55873" w14:textId="77777777" w:rsidR="00C3227A" w:rsidRPr="006D02B7" w:rsidRDefault="00C3227A" w:rsidP="006D02B7">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D02B7">
              <w:rPr>
                <w:color w:val="FFFFFF" w:themeColor="background1"/>
                <w:sz w:val="20"/>
                <w:szCs w:val="20"/>
              </w:rPr>
              <w:t>When and how long?</w:t>
            </w:r>
          </w:p>
        </w:tc>
        <w:tc>
          <w:tcPr>
            <w:tcW w:w="734" w:type="pct"/>
          </w:tcPr>
          <w:p w14:paraId="733F1F4C" w14:textId="77777777" w:rsidR="00C3227A" w:rsidRPr="006D02B7" w:rsidRDefault="00C3227A" w:rsidP="006D02B7">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D02B7">
              <w:rPr>
                <w:color w:val="FFFFFF" w:themeColor="background1"/>
                <w:sz w:val="20"/>
                <w:szCs w:val="20"/>
              </w:rPr>
              <w:t>Who coordinates?</w:t>
            </w:r>
          </w:p>
        </w:tc>
        <w:tc>
          <w:tcPr>
            <w:tcW w:w="869" w:type="pct"/>
          </w:tcPr>
          <w:p w14:paraId="57A0998C" w14:textId="77777777" w:rsidR="00C3227A" w:rsidRPr="006D02B7" w:rsidRDefault="00C3227A" w:rsidP="006D02B7">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D02B7">
              <w:rPr>
                <w:color w:val="FFFFFF" w:themeColor="background1"/>
                <w:sz w:val="20"/>
                <w:szCs w:val="20"/>
              </w:rPr>
              <w:t>How are these recorded?</w:t>
            </w:r>
          </w:p>
        </w:tc>
      </w:tr>
      <w:tr w:rsidR="00CE0186" w:rsidRPr="00C3227A" w14:paraId="43CA868A" w14:textId="77777777" w:rsidTr="001B58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37" w:type="pct"/>
          </w:tcPr>
          <w:p w14:paraId="65EB08E3" w14:textId="69CEC039" w:rsidR="00C3227A" w:rsidRPr="00CE0186" w:rsidRDefault="00C3227A" w:rsidP="006D02B7">
            <w:pPr>
              <w:pStyle w:val="BodyText"/>
              <w:spacing w:before="60" w:after="60"/>
              <w:rPr>
                <w:color w:val="auto"/>
                <w:sz w:val="20"/>
                <w:szCs w:val="20"/>
              </w:rPr>
            </w:pPr>
            <w:r w:rsidRPr="00CE0186">
              <w:rPr>
                <w:color w:val="auto"/>
                <w:sz w:val="20"/>
                <w:szCs w:val="20"/>
              </w:rPr>
              <w:t xml:space="preserve">Alternate break plan – </w:t>
            </w:r>
            <w:r w:rsidRPr="00CE0186">
              <w:rPr>
                <w:b w:val="0"/>
                <w:bCs w:val="0"/>
                <w:color w:val="auto"/>
                <w:sz w:val="20"/>
                <w:szCs w:val="20"/>
              </w:rPr>
              <w:t xml:space="preserve">withdrawal from playground during breaks and re-allocation to office/classroom for supervised breaktime following </w:t>
            </w:r>
            <w:r w:rsidR="000F29FB" w:rsidRPr="00CE0186">
              <w:rPr>
                <w:b w:val="0"/>
                <w:bCs w:val="0"/>
                <w:color w:val="auto"/>
                <w:sz w:val="20"/>
                <w:szCs w:val="20"/>
              </w:rPr>
              <w:t xml:space="preserve">breach in behaviour. </w:t>
            </w:r>
            <w:r w:rsidR="00F55092" w:rsidRPr="00CE0186">
              <w:rPr>
                <w:b w:val="0"/>
                <w:bCs w:val="0"/>
                <w:color w:val="auto"/>
                <w:sz w:val="20"/>
                <w:szCs w:val="20"/>
              </w:rPr>
              <w:t>The purpose is to assist the student to achieve the desired behaviour, to reflect on their behaviour and make positive choices</w:t>
            </w:r>
            <w:r w:rsidR="00F55092" w:rsidRPr="00CE0186">
              <w:rPr>
                <w:b w:val="0"/>
                <w:color w:val="auto"/>
              </w:rPr>
              <w:t xml:space="preserve"> </w:t>
            </w:r>
            <w:r w:rsidRPr="00CE0186">
              <w:rPr>
                <w:b w:val="0"/>
                <w:bCs w:val="0"/>
                <w:color w:val="auto"/>
                <w:sz w:val="20"/>
                <w:szCs w:val="20"/>
              </w:rPr>
              <w:t>– individual or group (detention)</w:t>
            </w:r>
          </w:p>
        </w:tc>
        <w:tc>
          <w:tcPr>
            <w:tcW w:w="760" w:type="pct"/>
          </w:tcPr>
          <w:p w14:paraId="04C0E105" w14:textId="3E6378C1" w:rsidR="00C3227A" w:rsidRPr="00CE0186" w:rsidRDefault="00C3227A" w:rsidP="006D02B7">
            <w:pPr>
              <w:pStyle w:val="BodyText"/>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rPr>
            </w:pPr>
            <w:r w:rsidRPr="00CE0186">
              <w:rPr>
                <w:color w:val="auto"/>
                <w:sz w:val="20"/>
                <w:szCs w:val="20"/>
              </w:rPr>
              <w:t>Next break</w:t>
            </w:r>
            <w:r w:rsidR="00CE0186" w:rsidRPr="00CE0186">
              <w:rPr>
                <w:color w:val="auto"/>
                <w:sz w:val="20"/>
                <w:szCs w:val="20"/>
              </w:rPr>
              <w:t xml:space="preserve"> or designated time</w:t>
            </w:r>
          </w:p>
        </w:tc>
        <w:tc>
          <w:tcPr>
            <w:tcW w:w="734" w:type="pct"/>
          </w:tcPr>
          <w:p w14:paraId="768531DD" w14:textId="3B026A13" w:rsidR="00C3227A" w:rsidRPr="00CE0186" w:rsidRDefault="00CE0186" w:rsidP="006D02B7">
            <w:pPr>
              <w:pStyle w:val="BodyText"/>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rPr>
            </w:pPr>
            <w:r w:rsidRPr="00CE0186">
              <w:rPr>
                <w:color w:val="auto"/>
                <w:sz w:val="20"/>
                <w:szCs w:val="20"/>
              </w:rPr>
              <w:t>All Teachers</w:t>
            </w:r>
          </w:p>
        </w:tc>
        <w:tc>
          <w:tcPr>
            <w:tcW w:w="869" w:type="pct"/>
          </w:tcPr>
          <w:p w14:paraId="6ED6DC33" w14:textId="14229E02" w:rsidR="00C3227A" w:rsidRPr="00CE0186" w:rsidRDefault="00CE0186" w:rsidP="006D02B7">
            <w:pPr>
              <w:pStyle w:val="BodyText"/>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rPr>
            </w:pPr>
            <w:r w:rsidRPr="00CE0186">
              <w:rPr>
                <w:color w:val="auto"/>
                <w:sz w:val="20"/>
                <w:szCs w:val="20"/>
              </w:rPr>
              <w:t>Sentral W</w:t>
            </w:r>
            <w:r w:rsidR="00621EC0" w:rsidRPr="00CE0186">
              <w:rPr>
                <w:color w:val="auto"/>
                <w:sz w:val="20"/>
                <w:szCs w:val="20"/>
              </w:rPr>
              <w:t xml:space="preserve">ellbeing </w:t>
            </w:r>
            <w:r w:rsidRPr="00CE0186">
              <w:rPr>
                <w:color w:val="auto"/>
                <w:sz w:val="20"/>
                <w:szCs w:val="20"/>
              </w:rPr>
              <w:t>S</w:t>
            </w:r>
            <w:r w:rsidR="00621EC0" w:rsidRPr="00CE0186">
              <w:rPr>
                <w:color w:val="auto"/>
                <w:sz w:val="20"/>
                <w:szCs w:val="20"/>
              </w:rPr>
              <w:t>ystem</w:t>
            </w:r>
          </w:p>
        </w:tc>
      </w:tr>
      <w:tr w:rsidR="00CE0186" w:rsidRPr="00C3227A" w14:paraId="4C949238" w14:textId="77777777" w:rsidTr="001B58B6">
        <w:trPr>
          <w:trHeight w:val="454"/>
        </w:trPr>
        <w:tc>
          <w:tcPr>
            <w:cnfStyle w:val="001000000000" w:firstRow="0" w:lastRow="0" w:firstColumn="1" w:lastColumn="0" w:oddVBand="0" w:evenVBand="0" w:oddHBand="0" w:evenHBand="0" w:firstRowFirstColumn="0" w:firstRowLastColumn="0" w:lastRowFirstColumn="0" w:lastRowLastColumn="0"/>
            <w:tcW w:w="2637" w:type="pct"/>
          </w:tcPr>
          <w:p w14:paraId="4B983945" w14:textId="4E7F314B" w:rsidR="00C3227A" w:rsidRPr="00CE0186" w:rsidRDefault="00C3227A" w:rsidP="006D02B7">
            <w:pPr>
              <w:pStyle w:val="BodyText"/>
              <w:spacing w:before="60" w:after="60"/>
              <w:rPr>
                <w:color w:val="auto"/>
                <w:sz w:val="20"/>
                <w:szCs w:val="20"/>
              </w:rPr>
            </w:pPr>
            <w:r w:rsidRPr="00CE0186">
              <w:rPr>
                <w:color w:val="auto"/>
                <w:sz w:val="20"/>
                <w:szCs w:val="20"/>
              </w:rPr>
              <w:t xml:space="preserve">Restorative practice – </w:t>
            </w:r>
            <w:hyperlink r:id="rId50">
              <w:r w:rsidRPr="00CE0186">
                <w:rPr>
                  <w:rStyle w:val="Hyperlink"/>
                  <w:b w:val="0"/>
                  <w:bCs w:val="0"/>
                  <w:color w:val="auto"/>
                  <w:sz w:val="20"/>
                  <w:szCs w:val="20"/>
                </w:rPr>
                <w:t>mediation</w:t>
              </w:r>
            </w:hyperlink>
            <w:r w:rsidR="00F55092" w:rsidRPr="00CE0186">
              <w:rPr>
                <w:rStyle w:val="Hyperlink"/>
                <w:color w:val="auto"/>
                <w:sz w:val="20"/>
                <w:szCs w:val="20"/>
              </w:rPr>
              <w:t>,</w:t>
            </w:r>
            <w:r w:rsidRPr="00CE0186">
              <w:rPr>
                <w:b w:val="0"/>
                <w:bCs w:val="0"/>
                <w:color w:val="auto"/>
                <w:sz w:val="20"/>
                <w:szCs w:val="20"/>
              </w:rPr>
              <w:t xml:space="preserve"> </w:t>
            </w:r>
            <w:r w:rsidR="00CE0186">
              <w:rPr>
                <w:b w:val="0"/>
                <w:bCs w:val="0"/>
                <w:color w:val="auto"/>
                <w:sz w:val="20"/>
                <w:szCs w:val="20"/>
              </w:rPr>
              <w:t xml:space="preserve">class </w:t>
            </w:r>
            <w:hyperlink r:id="rId51">
              <w:r w:rsidRPr="00CE0186">
                <w:rPr>
                  <w:rStyle w:val="Hyperlink"/>
                  <w:b w:val="0"/>
                  <w:bCs w:val="0"/>
                  <w:color w:val="auto"/>
                  <w:sz w:val="20"/>
                  <w:szCs w:val="20"/>
                </w:rPr>
                <w:t>circles</w:t>
              </w:r>
            </w:hyperlink>
            <w:r w:rsidRPr="00CE0186">
              <w:rPr>
                <w:b w:val="0"/>
                <w:bCs w:val="0"/>
                <w:color w:val="auto"/>
                <w:sz w:val="20"/>
                <w:szCs w:val="20"/>
              </w:rPr>
              <w:t xml:space="preserve"> </w:t>
            </w:r>
            <w:r w:rsidR="00F55092" w:rsidRPr="00CE0186">
              <w:rPr>
                <w:b w:val="0"/>
                <w:bCs w:val="0"/>
                <w:color w:val="auto"/>
                <w:sz w:val="20"/>
                <w:szCs w:val="20"/>
              </w:rPr>
              <w:t xml:space="preserve">or restorative conversations </w:t>
            </w:r>
            <w:r w:rsidRPr="00CE0186">
              <w:rPr>
                <w:b w:val="0"/>
                <w:bCs w:val="0"/>
                <w:color w:val="auto"/>
                <w:sz w:val="20"/>
                <w:szCs w:val="20"/>
              </w:rPr>
              <w:t>in groups</w:t>
            </w:r>
          </w:p>
        </w:tc>
        <w:tc>
          <w:tcPr>
            <w:tcW w:w="760" w:type="pct"/>
          </w:tcPr>
          <w:p w14:paraId="29D9DD71" w14:textId="77777777" w:rsidR="00C3227A" w:rsidRPr="00CE0186" w:rsidRDefault="00C3227A" w:rsidP="006D02B7">
            <w:pPr>
              <w:pStyle w:val="BodyText"/>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rPr>
            </w:pPr>
            <w:r w:rsidRPr="00CE0186">
              <w:rPr>
                <w:color w:val="auto"/>
                <w:sz w:val="20"/>
                <w:szCs w:val="20"/>
              </w:rPr>
              <w:t>Scheduled as soon as all involved are available</w:t>
            </w:r>
          </w:p>
        </w:tc>
        <w:tc>
          <w:tcPr>
            <w:tcW w:w="734" w:type="pct"/>
          </w:tcPr>
          <w:p w14:paraId="2610F592" w14:textId="7A4EC526" w:rsidR="00C3227A" w:rsidRPr="00CE0186" w:rsidRDefault="00CE0186" w:rsidP="006D02B7">
            <w:pPr>
              <w:pStyle w:val="BodyText"/>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 xml:space="preserve">Class teacher, </w:t>
            </w:r>
            <w:r w:rsidRPr="00CE0186">
              <w:rPr>
                <w:color w:val="auto"/>
                <w:sz w:val="20"/>
                <w:szCs w:val="20"/>
              </w:rPr>
              <w:t xml:space="preserve">SSO, </w:t>
            </w:r>
            <w:r w:rsidR="00C3227A" w:rsidRPr="00CE0186">
              <w:rPr>
                <w:color w:val="auto"/>
                <w:sz w:val="20"/>
                <w:szCs w:val="20"/>
              </w:rPr>
              <w:t>H</w:t>
            </w:r>
            <w:r w:rsidR="00B41770" w:rsidRPr="00CE0186">
              <w:rPr>
                <w:color w:val="auto"/>
                <w:sz w:val="20"/>
                <w:szCs w:val="20"/>
              </w:rPr>
              <w:t>T</w:t>
            </w:r>
            <w:r w:rsidR="00C3227A" w:rsidRPr="00CE0186">
              <w:rPr>
                <w:color w:val="auto"/>
                <w:sz w:val="20"/>
                <w:szCs w:val="20"/>
              </w:rPr>
              <w:t xml:space="preserve"> Wellbeing</w:t>
            </w:r>
            <w:r w:rsidRPr="00CE0186">
              <w:rPr>
                <w:color w:val="auto"/>
                <w:sz w:val="20"/>
                <w:szCs w:val="20"/>
              </w:rPr>
              <w:t>, Deputy Principal</w:t>
            </w:r>
          </w:p>
        </w:tc>
        <w:tc>
          <w:tcPr>
            <w:tcW w:w="869" w:type="pct"/>
          </w:tcPr>
          <w:p w14:paraId="73A99A62" w14:textId="778A4C88" w:rsidR="00C3227A" w:rsidRPr="00CE0186" w:rsidRDefault="00CE0186" w:rsidP="006D02B7">
            <w:pPr>
              <w:pStyle w:val="BodyText"/>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rPr>
            </w:pPr>
            <w:r w:rsidRPr="00CE0186">
              <w:rPr>
                <w:color w:val="auto"/>
                <w:sz w:val="20"/>
                <w:szCs w:val="20"/>
              </w:rPr>
              <w:t>Sentral W</w:t>
            </w:r>
            <w:r w:rsidR="00C3227A" w:rsidRPr="00CE0186">
              <w:rPr>
                <w:color w:val="auto"/>
                <w:sz w:val="20"/>
                <w:szCs w:val="20"/>
              </w:rPr>
              <w:t xml:space="preserve">ellbeing </w:t>
            </w:r>
            <w:r w:rsidRPr="00CE0186">
              <w:rPr>
                <w:color w:val="auto"/>
                <w:sz w:val="20"/>
                <w:szCs w:val="20"/>
              </w:rPr>
              <w:t>System</w:t>
            </w:r>
          </w:p>
        </w:tc>
      </w:tr>
    </w:tbl>
    <w:p w14:paraId="24491BB4" w14:textId="77777777" w:rsidR="009D0C97" w:rsidRPr="0088643B" w:rsidRDefault="009D0C97" w:rsidP="006D02B7">
      <w:pPr>
        <w:pStyle w:val="Heading2"/>
        <w:spacing w:before="120" w:after="120"/>
      </w:pPr>
      <w:r w:rsidRPr="0088643B">
        <w:t>Review dates</w:t>
      </w:r>
    </w:p>
    <w:p w14:paraId="23B88589" w14:textId="5CE3E26E" w:rsidR="009D0C97" w:rsidRPr="0057469F" w:rsidRDefault="009D0C97" w:rsidP="009D0C97">
      <w:pPr>
        <w:pStyle w:val="BodyText"/>
      </w:pPr>
      <w:r w:rsidRPr="0057469F">
        <w:t>Last review date: [Day 1, Term 1, 202</w:t>
      </w:r>
      <w:r w:rsidR="00CE0186">
        <w:t>5</w:t>
      </w:r>
      <w:r w:rsidRPr="0057469F">
        <w:t>]</w:t>
      </w:r>
    </w:p>
    <w:p w14:paraId="62FD1BF9" w14:textId="6CF8B5B8" w:rsidR="00D744C2" w:rsidRDefault="009D0C97" w:rsidP="00BE160F">
      <w:pPr>
        <w:pStyle w:val="BodyText"/>
      </w:pPr>
      <w:r w:rsidRPr="0057469F">
        <w:t>Next review date: [Day 1, Term 1, 202</w:t>
      </w:r>
      <w:r w:rsidR="00CE0186">
        <w:t>6</w:t>
      </w:r>
      <w:r w:rsidRPr="0057469F">
        <w:t>]</w:t>
      </w:r>
      <w:r w:rsidR="00D744C2">
        <w:br w:type="page"/>
      </w:r>
    </w:p>
    <w:p w14:paraId="7910ECBC" w14:textId="340489A1" w:rsidR="001C4516" w:rsidRDefault="00FD574B" w:rsidP="00907D67">
      <w:pPr>
        <w:pStyle w:val="Heading3"/>
        <w:spacing w:before="0"/>
      </w:pPr>
      <w:r>
        <w:lastRenderedPageBreak/>
        <w:t xml:space="preserve">Appendix 1: </w:t>
      </w:r>
      <w:r w:rsidR="001C4516">
        <w:t>Behaviour management flowchart</w:t>
      </w:r>
    </w:p>
    <w:p w14:paraId="1956D339" w14:textId="77777777" w:rsidR="001C4516" w:rsidRPr="001C2F8A" w:rsidRDefault="001C4516" w:rsidP="001C4516">
      <w:pPr>
        <w:pStyle w:val="BodyText"/>
      </w:pPr>
      <w:r w:rsidRPr="001C2F8A">
        <w:rPr>
          <w:b/>
          <w:noProof/>
        </w:rPr>
        <mc:AlternateContent>
          <mc:Choice Requires="wps">
            <w:drawing>
              <wp:anchor distT="0" distB="0" distL="114300" distR="114300" simplePos="0" relativeHeight="251658241" behindDoc="0" locked="0" layoutInCell="1" allowOverlap="1" wp14:anchorId="21A13668" wp14:editId="40B1029B">
                <wp:simplePos x="0" y="0"/>
                <wp:positionH relativeFrom="margin">
                  <wp:posOffset>116205</wp:posOffset>
                </wp:positionH>
                <wp:positionV relativeFrom="paragraph">
                  <wp:posOffset>2378075</wp:posOffset>
                </wp:positionV>
                <wp:extent cx="2564765" cy="2299970"/>
                <wp:effectExtent l="19050" t="19050" r="26035" b="24130"/>
                <wp:wrapNone/>
                <wp:docPr id="15" name="Rectangle: Rounded Corners 15"/>
                <wp:cNvGraphicFramePr/>
                <a:graphic xmlns:a="http://schemas.openxmlformats.org/drawingml/2006/main">
                  <a:graphicData uri="http://schemas.microsoft.com/office/word/2010/wordprocessingShape">
                    <wps:wsp>
                      <wps:cNvSpPr/>
                      <wps:spPr>
                        <a:xfrm>
                          <a:off x="0" y="0"/>
                          <a:ext cx="2564765" cy="2299970"/>
                        </a:xfrm>
                        <a:prstGeom prst="roundRect">
                          <a:avLst>
                            <a:gd name="adj" fmla="val 6048"/>
                          </a:avLst>
                        </a:pr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2ADB5" w14:textId="5EF3567B" w:rsidR="001C4516" w:rsidRPr="006A2CEC" w:rsidRDefault="001C4516" w:rsidP="001C4516">
                            <w:pPr>
                              <w:jc w:val="cente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r w:rsidR="00C65CEB">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concern</w:t>
                            </w:r>
                          </w:p>
                          <w:p w14:paraId="7BEE99F2" w14:textId="77777777" w:rsidR="001C4516" w:rsidRPr="00A25EDD"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 it at teacher level</w:t>
                            </w:r>
                          </w:p>
                          <w:p w14:paraId="0B94C4AA" w14:textId="77777777" w:rsidR="001C4516" w:rsidRPr="00A25EDD" w:rsidRDefault="001C4516" w:rsidP="001C4516">
                            <w:pP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De-escalate the situation by </w:t>
                            </w:r>
                            <w:r w:rsidRPr="00A25EDD">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calmly</w:t>
                            </w: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549746A" w14:textId="77777777" w:rsidR="001C4516" w:rsidRPr="00A25EDD" w:rsidRDefault="001C4516" w:rsidP="00280BD2">
                            <w:pPr>
                              <w:pStyle w:val="ListParagraph"/>
                              <w:numPr>
                                <w:ilvl w:val="0"/>
                                <w:numId w:val="6"/>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Correcting the behaviour</w:t>
                            </w:r>
                          </w:p>
                          <w:p w14:paraId="4E03EB5C" w14:textId="77777777" w:rsidR="001C4516" w:rsidRPr="00A25EDD" w:rsidRDefault="001C4516" w:rsidP="00280BD2">
                            <w:pPr>
                              <w:pStyle w:val="ListParagraph"/>
                              <w:numPr>
                                <w:ilvl w:val="0"/>
                                <w:numId w:val="6"/>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Identifying student need</w:t>
                            </w:r>
                          </w:p>
                          <w:p w14:paraId="076914FF" w14:textId="77777777" w:rsidR="001C4516" w:rsidRPr="00A25EDD" w:rsidRDefault="001C4516" w:rsidP="00280BD2">
                            <w:pPr>
                              <w:pStyle w:val="ListParagraph"/>
                              <w:numPr>
                                <w:ilvl w:val="0"/>
                                <w:numId w:val="6"/>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Ensuring student understands corrective response</w:t>
                            </w:r>
                          </w:p>
                          <w:p w14:paraId="655735AE" w14:textId="77777777" w:rsidR="001C4516" w:rsidRDefault="001C4516" w:rsidP="00280BD2">
                            <w:pPr>
                              <w:pStyle w:val="ListParagraph"/>
                              <w:numPr>
                                <w:ilvl w:val="0"/>
                                <w:numId w:val="6"/>
                              </w:numPr>
                              <w:suppressAutoHyphens w:val="0"/>
                              <w:spacing w:before="120" w:after="60"/>
                              <w:ind w:left="141" w:hanging="215"/>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Responding proportionally to the level of behaviour displayed</w:t>
                            </w:r>
                          </w:p>
                          <w:p w14:paraId="5DB33325" w14:textId="77777777" w:rsidR="001C4516" w:rsidRPr="006A2CEC" w:rsidRDefault="001C4516" w:rsidP="001C4516">
                            <w:pPr>
                              <w:suppressAutoHyphens w:val="0"/>
                              <w:spacing w:before="120" w:after="60"/>
                              <w:ind w:left="-74"/>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EC">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 behaviour stopped or </w:t>
                            </w:r>
                            <w:r>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improved</w:t>
                            </w:r>
                            <w:r w:rsidRPr="006A2CEC">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13668" id="Rectangle: Rounded Corners 15" o:spid="_x0000_s1032" style="position:absolute;margin-left:9.15pt;margin-top:187.25pt;width:201.95pt;height:181.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" filled="f" strokecolor="#407ec9 [3206]" strokeweight="2.25pt">
                <v:stroke joinstyle="miter"/>
                <v:textbox>
                  <w:txbxContent>
                    <w:p w14:paraId="00A2ADB5" w14:textId="5EF3567B" w:rsidR="001C4516" w:rsidRPr="006A2CEC" w:rsidRDefault="001C4516" w:rsidP="001C4516">
                      <w:pPr>
                        <w:jc w:val="cente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r w:rsidR="00C65CEB">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concern</w:t>
                      </w:r>
                    </w:p>
                    <w:p w14:paraId="7BEE99F2" w14:textId="77777777" w:rsidR="001C4516" w:rsidRPr="00A25EDD"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 it at teacher level</w:t>
                      </w:r>
                    </w:p>
                    <w:p w14:paraId="0B94C4AA" w14:textId="77777777" w:rsidR="001C4516" w:rsidRPr="00A25EDD" w:rsidRDefault="001C4516" w:rsidP="001C4516">
                      <w:pP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De-escalate the situation by </w:t>
                      </w:r>
                      <w:r w:rsidRPr="00A25EDD">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calmly</w:t>
                      </w:r>
                      <w:r w:rsidRPr="00A25EDD">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549746A" w14:textId="77777777" w:rsidR="001C4516" w:rsidRPr="00A25EDD" w:rsidRDefault="001C4516" w:rsidP="00280BD2">
                      <w:pPr>
                        <w:pStyle w:val="ListParagraph"/>
                        <w:numPr>
                          <w:ilvl w:val="0"/>
                          <w:numId w:val="6"/>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Correcting the behaviour</w:t>
                      </w:r>
                    </w:p>
                    <w:p w14:paraId="4E03EB5C" w14:textId="77777777" w:rsidR="001C4516" w:rsidRPr="00A25EDD" w:rsidRDefault="001C4516" w:rsidP="00280BD2">
                      <w:pPr>
                        <w:pStyle w:val="ListParagraph"/>
                        <w:numPr>
                          <w:ilvl w:val="0"/>
                          <w:numId w:val="6"/>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Identifying student need</w:t>
                      </w:r>
                    </w:p>
                    <w:p w14:paraId="076914FF" w14:textId="77777777" w:rsidR="001C4516" w:rsidRPr="00A25EDD" w:rsidRDefault="001C4516" w:rsidP="00280BD2">
                      <w:pPr>
                        <w:pStyle w:val="ListParagraph"/>
                        <w:numPr>
                          <w:ilvl w:val="0"/>
                          <w:numId w:val="6"/>
                        </w:numPr>
                        <w:suppressAutoHyphens w:val="0"/>
                        <w:spacing w:after="60"/>
                        <w:ind w:left="142" w:hanging="218"/>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Ensuring student understands corrective response</w:t>
                      </w:r>
                    </w:p>
                    <w:p w14:paraId="655735AE" w14:textId="77777777" w:rsidR="001C4516" w:rsidRDefault="001C4516" w:rsidP="00280BD2">
                      <w:pPr>
                        <w:pStyle w:val="ListParagraph"/>
                        <w:numPr>
                          <w:ilvl w:val="0"/>
                          <w:numId w:val="6"/>
                        </w:numPr>
                        <w:suppressAutoHyphens w:val="0"/>
                        <w:spacing w:before="120" w:after="60"/>
                        <w:ind w:left="141" w:hanging="215"/>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EDD">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Responding proportionally to the level of behaviour displayed</w:t>
                      </w:r>
                    </w:p>
                    <w:p w14:paraId="5DB33325" w14:textId="77777777" w:rsidR="001C4516" w:rsidRPr="006A2CEC" w:rsidRDefault="001C4516" w:rsidP="001C4516">
                      <w:pPr>
                        <w:suppressAutoHyphens w:val="0"/>
                        <w:spacing w:before="120" w:after="60"/>
                        <w:ind w:left="-74"/>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EC">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 behaviour stopped or </w:t>
                      </w:r>
                      <w:r>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improved</w:t>
                      </w:r>
                      <w:r w:rsidRPr="006A2CEC">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oundrect>
            </w:pict>
          </mc:Fallback>
        </mc:AlternateContent>
      </w:r>
      <w:r w:rsidRPr="001C2F8A">
        <w:rPr>
          <w:noProof/>
        </w:rPr>
        <mc:AlternateContent>
          <mc:Choice Requires="wps">
            <w:drawing>
              <wp:anchor distT="45720" distB="45720" distL="114300" distR="114300" simplePos="0" relativeHeight="251658246" behindDoc="0" locked="0" layoutInCell="1" allowOverlap="1" wp14:anchorId="61BDD171" wp14:editId="4A18D3C9">
                <wp:simplePos x="0" y="0"/>
                <wp:positionH relativeFrom="column">
                  <wp:posOffset>1697355</wp:posOffset>
                </wp:positionH>
                <wp:positionV relativeFrom="paragraph">
                  <wp:posOffset>4686300</wp:posOffset>
                </wp:positionV>
                <wp:extent cx="492760" cy="2622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2255"/>
                        </a:xfrm>
                        <a:prstGeom prst="rect">
                          <a:avLst/>
                        </a:prstGeom>
                        <a:noFill/>
                        <a:ln w="9525">
                          <a:noFill/>
                          <a:miter lim="800000"/>
                          <a:headEnd/>
                          <a:tailEnd/>
                        </a:ln>
                      </wps:spPr>
                      <wps:txbx>
                        <w:txbxContent>
                          <w:p w14:paraId="3EBDF19A"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DD171" id="Text Box 23" o:spid="_x0000_s1033" type="#_x0000_t202" style="position:absolute;margin-left:133.65pt;margin-top:369pt;width:38.8pt;height:20.6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" filled="f" stroked="f">
                <v:textbox>
                  <w:txbxContent>
                    <w:p w14:paraId="3EBDF19A"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NO</w:t>
                      </w:r>
                    </w:p>
                  </w:txbxContent>
                </v:textbox>
                <w10:wrap type="square"/>
              </v:shape>
            </w:pict>
          </mc:Fallback>
        </mc:AlternateContent>
      </w:r>
      <w:r w:rsidRPr="001C2F8A">
        <w:rPr>
          <w:b/>
          <w:noProof/>
        </w:rPr>
        <mc:AlternateContent>
          <mc:Choice Requires="wps">
            <w:drawing>
              <wp:anchor distT="0" distB="0" distL="114300" distR="114300" simplePos="0" relativeHeight="251658248" behindDoc="0" locked="0" layoutInCell="1" allowOverlap="1" wp14:anchorId="3581A9E6" wp14:editId="4A5FBB44">
                <wp:simplePos x="0" y="0"/>
                <wp:positionH relativeFrom="margin">
                  <wp:posOffset>102021</wp:posOffset>
                </wp:positionH>
                <wp:positionV relativeFrom="paragraph">
                  <wp:posOffset>5165090</wp:posOffset>
                </wp:positionV>
                <wp:extent cx="2559050" cy="1501775"/>
                <wp:effectExtent l="19050" t="19050" r="12700" b="22225"/>
                <wp:wrapNone/>
                <wp:docPr id="28" name="Rectangle: Rounded Corners 28"/>
                <wp:cNvGraphicFramePr/>
                <a:graphic xmlns:a="http://schemas.openxmlformats.org/drawingml/2006/main">
                  <a:graphicData uri="http://schemas.microsoft.com/office/word/2010/wordprocessingShape">
                    <wps:wsp>
                      <wps:cNvSpPr/>
                      <wps:spPr>
                        <a:xfrm>
                          <a:off x="0" y="0"/>
                          <a:ext cx="2559050" cy="1501775"/>
                        </a:xfrm>
                        <a:prstGeom prst="roundRect">
                          <a:avLst>
                            <a:gd name="adj" fmla="val 6048"/>
                          </a:avLst>
                        </a:pr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A6EA6" w14:textId="77777777" w:rsidR="001C4516" w:rsidRPr="00225A60"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 privately with student</w:t>
                            </w:r>
                          </w:p>
                          <w:p w14:paraId="17A397A5" w14:textId="77777777" w:rsidR="001C4516" w:rsidRPr="00225A60" w:rsidRDefault="001C4516" w:rsidP="001C4516">
                            <w:pPr>
                              <w:ind w:left="-76"/>
                              <w:jc w:val="center"/>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Clearly and calmly state the issue and invite the student to come up with solutions with you to resolve the matter.</w:t>
                            </w:r>
                          </w:p>
                          <w:p w14:paraId="79FD5766" w14:textId="77777777" w:rsidR="001C4516" w:rsidRPr="00225A60" w:rsidRDefault="001C4516" w:rsidP="001C4516">
                            <w:pPr>
                              <w:ind w:left="-76"/>
                              <w:jc w:val="center"/>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 behaviour </w:t>
                            </w:r>
                            <w:r w:rsidRPr="00225A60">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stopped or improved?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1A9E6" id="Rectangle: Rounded Corners 28" o:spid="_x0000_s1034" style="position:absolute;margin-left:8.05pt;margin-top:406.7pt;width:201.5pt;height:118.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" filled="f" strokecolor="#407ec9 [3206]" strokeweight="2.25pt">
                <v:stroke joinstyle="miter"/>
                <v:textbox>
                  <w:txbxContent>
                    <w:p w14:paraId="17EA6EA6" w14:textId="77777777" w:rsidR="001C4516" w:rsidRPr="00225A60"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 privately with student</w:t>
                      </w:r>
                    </w:p>
                    <w:p w14:paraId="17A397A5" w14:textId="77777777" w:rsidR="001C4516" w:rsidRPr="00225A60" w:rsidRDefault="001C4516" w:rsidP="001C4516">
                      <w:pPr>
                        <w:ind w:left="-76"/>
                        <w:jc w:val="center"/>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Clearly and calmly state the issue and invite the student to come up with solutions with you to resolve the matter.</w:t>
                      </w:r>
                    </w:p>
                    <w:p w14:paraId="79FD5766" w14:textId="77777777" w:rsidR="001C4516" w:rsidRPr="00225A60" w:rsidRDefault="001C4516" w:rsidP="001C4516">
                      <w:pPr>
                        <w:ind w:left="-76"/>
                        <w:jc w:val="center"/>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A60">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 behaviour </w:t>
                      </w:r>
                      <w:r w:rsidRPr="00225A60">
                        <w:rPr>
                          <w:rFonts w:ascii="Public Sans Medium" w:hAnsi="Public Sans Medium"/>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stopped or improved?</w:t>
                      </w:r>
                    </w:p>
                  </w:txbxContent>
                </v:textbox>
                <w10:wrap anchorx="margin"/>
              </v:roundrect>
            </w:pict>
          </mc:Fallback>
        </mc:AlternateContent>
      </w:r>
      <w:r w:rsidRPr="001C2F8A">
        <w:rPr>
          <w:b/>
          <w:noProof/>
        </w:rPr>
        <mc:AlternateContent>
          <mc:Choice Requires="wps">
            <w:drawing>
              <wp:anchor distT="0" distB="0" distL="114300" distR="114300" simplePos="0" relativeHeight="251658242" behindDoc="0" locked="0" layoutInCell="1" allowOverlap="1" wp14:anchorId="559FE9F5" wp14:editId="72DF3611">
                <wp:simplePos x="0" y="0"/>
                <wp:positionH relativeFrom="margin">
                  <wp:posOffset>318770</wp:posOffset>
                </wp:positionH>
                <wp:positionV relativeFrom="paragraph">
                  <wp:posOffset>5715</wp:posOffset>
                </wp:positionV>
                <wp:extent cx="5093970" cy="1054100"/>
                <wp:effectExtent l="19050" t="19050" r="11430" b="12700"/>
                <wp:wrapNone/>
                <wp:docPr id="38" name="Rectangle: Rounded Corners 38"/>
                <wp:cNvGraphicFramePr/>
                <a:graphic xmlns:a="http://schemas.openxmlformats.org/drawingml/2006/main">
                  <a:graphicData uri="http://schemas.microsoft.com/office/word/2010/wordprocessingShape">
                    <wps:wsp>
                      <wps:cNvSpPr/>
                      <wps:spPr>
                        <a:xfrm>
                          <a:off x="0" y="0"/>
                          <a:ext cx="5093970" cy="1054100"/>
                        </a:xfrm>
                        <a:prstGeom prst="roundRec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EE8AE" w14:textId="2090E5FD" w:rsidR="001C4516" w:rsidRPr="005F3B2E" w:rsidRDefault="001C4516" w:rsidP="001C4516">
                            <w:pPr>
                              <w:jc w:val="center"/>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Calm and </w:t>
                            </w:r>
                            <w:r w:rsidR="007547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ngaged </w:t>
                            </w:r>
                            <w:r w:rsidR="007547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lassroom</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Apply </w:t>
                            </w:r>
                            <w:r w:rsidR="00900BE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reventative </w:t>
                            </w:r>
                            <w:r w:rsidR="00900BE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trategies</w:t>
                            </w:r>
                          </w:p>
                          <w:p w14:paraId="6201222B" w14:textId="77777777" w:rsidR="001C4516" w:rsidRPr="005F3B2E" w:rsidRDefault="001C4516" w:rsidP="001C4516">
                            <w:pPr>
                              <w:jc w:val="center"/>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Positive classroom climate, providing and teaching explicit rules, </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engaging lessons, active supervision, offering pre-corrections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FE9F5" id="Rectangle: Rounded Corners 38" o:spid="_x0000_s1035" style="position:absolute;margin-left:25.1pt;margin-top:.45pt;width:401.1pt;height:8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" filled="f" strokecolor="#002664 [3215]" strokeweight="2.25pt">
                <v:stroke joinstyle="miter"/>
                <v:textbox>
                  <w:txbxContent>
                    <w:p w14:paraId="070EE8AE" w14:textId="2090E5FD" w:rsidR="001C4516" w:rsidRPr="005F3B2E" w:rsidRDefault="001C4516" w:rsidP="001C4516">
                      <w:pPr>
                        <w:jc w:val="center"/>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Calm and </w:t>
                      </w:r>
                      <w:r w:rsidR="007547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ngaged </w:t>
                      </w:r>
                      <w:r w:rsidR="007547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lassroom</w:t>
                      </w:r>
                      <w:r w:rsidRPr="005F3B2E">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Apply </w:t>
                      </w:r>
                      <w:r w:rsidR="00900BE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reventative </w:t>
                      </w:r>
                      <w:r w:rsidR="00900BE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trategies</w:t>
                      </w:r>
                    </w:p>
                    <w:p w14:paraId="6201222B" w14:textId="77777777" w:rsidR="001C4516" w:rsidRPr="005F3B2E" w:rsidRDefault="001C4516" w:rsidP="001C4516">
                      <w:pPr>
                        <w:jc w:val="center"/>
                        <w:rPr>
                          <w:rFonts w:ascii="Public Sans Medium" w:hAnsi="Public Sans Medium" w:cs="Arial"/>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Positive classroom climate, providing and teaching explicit rules, </w:t>
                      </w:r>
                      <w:r w:rsidRPr="005F3B2E">
                        <w:rPr>
                          <w:rFonts w:ascii="Public Sans Medium" w:hAnsi="Public Sans Medium"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engaging lessons, active supervision, offering pre-corrections</w:t>
                      </w:r>
                    </w:p>
                  </w:txbxContent>
                </v:textbox>
                <w10:wrap anchorx="margin"/>
              </v:roundrect>
            </w:pict>
          </mc:Fallback>
        </mc:AlternateContent>
      </w:r>
      <w:r w:rsidRPr="001C2F8A">
        <w:t xml:space="preserve"> </w:t>
      </w:r>
    </w:p>
    <w:p w14:paraId="32F1ECFA" w14:textId="77777777" w:rsidR="001C4516" w:rsidRPr="001C2F8A" w:rsidRDefault="001C4516" w:rsidP="001C4516">
      <w:pPr>
        <w:pStyle w:val="BodyText"/>
        <w:sectPr w:rsidR="001C4516" w:rsidRPr="001C2F8A" w:rsidSect="00907D67">
          <w:footerReference w:type="default" r:id="rId52"/>
          <w:type w:val="continuous"/>
          <w:pgSz w:w="11906" w:h="16838"/>
          <w:pgMar w:top="851" w:right="851" w:bottom="1701" w:left="851" w:header="432" w:footer="708" w:gutter="0"/>
          <w:cols w:space="708"/>
          <w:docGrid w:linePitch="360"/>
        </w:sectPr>
      </w:pPr>
      <w:r>
        <w:rPr>
          <w:b/>
          <w:noProof/>
        </w:rPr>
        <mc:AlternateContent>
          <mc:Choice Requires="wps">
            <w:drawing>
              <wp:anchor distT="0" distB="0" distL="114300" distR="114300" simplePos="0" relativeHeight="251658257" behindDoc="0" locked="0" layoutInCell="1" allowOverlap="1" wp14:anchorId="782A10C0" wp14:editId="00D18938">
                <wp:simplePos x="0" y="0"/>
                <wp:positionH relativeFrom="column">
                  <wp:posOffset>50895</wp:posOffset>
                </wp:positionH>
                <wp:positionV relativeFrom="paragraph">
                  <wp:posOffset>240958</wp:posOffset>
                </wp:positionV>
                <wp:extent cx="251271" cy="6588731"/>
                <wp:effectExtent l="285750" t="114300" r="0" b="41275"/>
                <wp:wrapNone/>
                <wp:docPr id="1" name="Connector: Elbow 1"/>
                <wp:cNvGraphicFramePr/>
                <a:graphic xmlns:a="http://schemas.openxmlformats.org/drawingml/2006/main">
                  <a:graphicData uri="http://schemas.microsoft.com/office/word/2010/wordprocessingShape">
                    <wps:wsp>
                      <wps:cNvCnPr/>
                      <wps:spPr>
                        <a:xfrm flipV="1">
                          <a:off x="0" y="0"/>
                          <a:ext cx="251271" cy="6588731"/>
                        </a:xfrm>
                        <a:prstGeom prst="bentConnector3">
                          <a:avLst>
                            <a:gd name="adj1" fmla="val -98749"/>
                          </a:avLst>
                        </a:prstGeom>
                        <a:ln w="5715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79E88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4pt;margin-top:18.95pt;width:19.8pt;height:518.8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" adj="-21330" strokecolor="#407ec9 [3206]" strokeweight="4.5pt">
                <v:stroke endarrow="block"/>
              </v:shape>
            </w:pict>
          </mc:Fallback>
        </mc:AlternateContent>
      </w:r>
    </w:p>
    <w:p w14:paraId="061D004D" w14:textId="3282A5F1" w:rsidR="001C4516" w:rsidRPr="001C2F8A" w:rsidRDefault="00032CFC" w:rsidP="001C4516">
      <w:pPr>
        <w:pStyle w:val="BodyText"/>
      </w:pPr>
      <w:r>
        <w:rPr>
          <w:noProof/>
        </w:rPr>
        <mc:AlternateContent>
          <mc:Choice Requires="wps">
            <w:drawing>
              <wp:anchor distT="0" distB="0" distL="114300" distR="114300" simplePos="0" relativeHeight="251658260" behindDoc="0" locked="0" layoutInCell="1" allowOverlap="1" wp14:anchorId="759D6D6B" wp14:editId="0DEDFD02">
                <wp:simplePos x="0" y="0"/>
                <wp:positionH relativeFrom="column">
                  <wp:posOffset>2845435</wp:posOffset>
                </wp:positionH>
                <wp:positionV relativeFrom="paragraph">
                  <wp:posOffset>3093085</wp:posOffset>
                </wp:positionV>
                <wp:extent cx="591820" cy="3500755"/>
                <wp:effectExtent l="0" t="95250" r="0" b="23495"/>
                <wp:wrapNone/>
                <wp:docPr id="8" name="Connector: Elbow 8"/>
                <wp:cNvGraphicFramePr/>
                <a:graphic xmlns:a="http://schemas.openxmlformats.org/drawingml/2006/main">
                  <a:graphicData uri="http://schemas.microsoft.com/office/word/2010/wordprocessingShape">
                    <wps:wsp>
                      <wps:cNvCnPr/>
                      <wps:spPr>
                        <a:xfrm flipV="1">
                          <a:off x="0" y="0"/>
                          <a:ext cx="591820" cy="3500755"/>
                        </a:xfrm>
                        <a:prstGeom prst="bent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175BA" id="Connector: Elbow 8" o:spid="_x0000_s1026" type="#_x0000_t34" style="position:absolute;margin-left:224.05pt;margin-top:243.55pt;width:46.6pt;height:275.65pt;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" strokecolor="#d7153a [3204]" strokeweight="3pt">
                <v:stroke endarrow="block"/>
              </v:shape>
            </w:pict>
          </mc:Fallback>
        </mc:AlternateContent>
      </w:r>
      <w:r w:rsidR="001C4516" w:rsidRPr="001C2F8A">
        <w:rPr>
          <w:noProof/>
        </w:rPr>
        <mc:AlternateContent>
          <mc:Choice Requires="wpg">
            <w:drawing>
              <wp:anchor distT="0" distB="0" distL="114300" distR="114300" simplePos="0" relativeHeight="251658256" behindDoc="0" locked="0" layoutInCell="1" allowOverlap="1" wp14:anchorId="0189D960" wp14:editId="2064FBEA">
                <wp:simplePos x="0" y="0"/>
                <wp:positionH relativeFrom="column">
                  <wp:posOffset>469265</wp:posOffset>
                </wp:positionH>
                <wp:positionV relativeFrom="paragraph">
                  <wp:posOffset>7196455</wp:posOffset>
                </wp:positionV>
                <wp:extent cx="5549265" cy="1443990"/>
                <wp:effectExtent l="19050" t="19050" r="13335" b="22860"/>
                <wp:wrapNone/>
                <wp:docPr id="3" name="Group 3"/>
                <wp:cNvGraphicFramePr/>
                <a:graphic xmlns:a="http://schemas.openxmlformats.org/drawingml/2006/main">
                  <a:graphicData uri="http://schemas.microsoft.com/office/word/2010/wordprocessingGroup">
                    <wpg:wgp>
                      <wpg:cNvGrpSpPr/>
                      <wpg:grpSpPr>
                        <a:xfrm>
                          <a:off x="0" y="0"/>
                          <a:ext cx="5549265" cy="1443990"/>
                          <a:chOff x="0" y="0"/>
                          <a:chExt cx="5549265" cy="1443990"/>
                        </a:xfrm>
                        <a:solidFill>
                          <a:schemeClr val="bg1"/>
                        </a:solidFill>
                      </wpg:grpSpPr>
                      <wps:wsp>
                        <wps:cNvPr id="41" name="Rectangle: Rounded Corners 41"/>
                        <wps:cNvSpPr/>
                        <wps:spPr>
                          <a:xfrm>
                            <a:off x="0" y="0"/>
                            <a:ext cx="5549265" cy="914400"/>
                          </a:xfrm>
                          <a:prstGeom prst="roundRect">
                            <a:avLst>
                              <a:gd name="adj" fmla="val 5534"/>
                            </a:avLst>
                          </a:prstGeom>
                          <a:grp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8A5FC" w14:textId="77777777" w:rsidR="001C4516" w:rsidRPr="00367184" w:rsidRDefault="001C4516" w:rsidP="001C4516">
                              <w:pPr>
                                <w:jc w:val="center"/>
                                <w:rPr>
                                  <w:rFonts w:ascii="Public Sans Medium" w:hAnsi="Public Sans Medium" w:cs="Arial"/>
                                  <w:b/>
                                  <w:color w:val="000000" w:themeColor="text1"/>
                                </w:rPr>
                              </w:pPr>
                              <w:r w:rsidRPr="00367184">
                                <w:rPr>
                                  <w:rFonts w:ascii="Public Sans Medium" w:hAnsi="Public Sans Medium" w:cs="Arial"/>
                                  <w:b/>
                                  <w:color w:val="000000" w:themeColor="text1"/>
                                </w:rPr>
                                <w:t>Consider additional supports</w:t>
                              </w:r>
                            </w:p>
                            <w:p w14:paraId="755490A1" w14:textId="77777777" w:rsidR="001C4516" w:rsidRPr="00367184" w:rsidRDefault="001C4516" w:rsidP="001C4516">
                              <w:pPr>
                                <w:jc w:val="center"/>
                                <w:rPr>
                                  <w:rFonts w:ascii="Public Sans Medium" w:hAnsi="Public Sans Medium" w:cs="Arial"/>
                                  <w:bCs/>
                                  <w:i/>
                                  <w:iCs/>
                                  <w:color w:val="000000" w:themeColor="text1"/>
                                </w:rPr>
                              </w:pPr>
                              <w:r w:rsidRPr="00367184">
                                <w:rPr>
                                  <w:rFonts w:ascii="Public Sans Medium" w:hAnsi="Public Sans Medium" w:cs="Arial"/>
                                  <w:bCs/>
                                  <w:color w:val="000000" w:themeColor="text1"/>
                                </w:rPr>
                                <w:t>Identify and engage support(s) for the student to return to normal routine:</w:t>
                              </w:r>
                              <w:r w:rsidRPr="00367184">
                                <w:rPr>
                                  <w:rFonts w:ascii="Public Sans Medium" w:hAnsi="Public Sans Medium" w:cs="Arial"/>
                                  <w:bCs/>
                                  <w:color w:val="000000" w:themeColor="text1"/>
                                </w:rPr>
                                <w:br/>
                              </w:r>
                              <w:r w:rsidRPr="00367184">
                                <w:rPr>
                                  <w:rFonts w:ascii="Public Sans Medium" w:hAnsi="Public Sans Medium" w:cs="Arial"/>
                                  <w:bCs/>
                                  <w:i/>
                                  <w:iCs/>
                                  <w:color w:val="000000" w:themeColor="text1"/>
                                </w:rPr>
                                <w:t>Refer to counsellor/wellbeing team, contact parents, conversation with teacher, refer to and/or revise behaviour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ectangle: Rounded Corners 21"/>
                        <wps:cNvSpPr/>
                        <wps:spPr>
                          <a:xfrm>
                            <a:off x="6350" y="984250"/>
                            <a:ext cx="2799080" cy="459740"/>
                          </a:xfrm>
                          <a:prstGeom prst="roundRect">
                            <a:avLst>
                              <a:gd name="adj" fmla="val 5534"/>
                            </a:avLst>
                          </a:prstGeom>
                          <a:grp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D79C2" w14:textId="77777777" w:rsidR="001C4516" w:rsidRPr="00367184" w:rsidRDefault="001C4516" w:rsidP="001C4516">
                              <w:pPr>
                                <w:jc w:val="center"/>
                                <w:rPr>
                                  <w:rFonts w:ascii="Public Sans Medium" w:hAnsi="Public Sans Medium" w:cs="Arial"/>
                                  <w:bCs/>
                                  <w:i/>
                                  <w:iCs/>
                                  <w:color w:val="000000" w:themeColor="text1"/>
                                  <w:sz w:val="18"/>
                                  <w:szCs w:val="18"/>
                                </w:rPr>
                              </w:pPr>
                              <w:r w:rsidRPr="00367184">
                                <w:rPr>
                                  <w:rFonts w:ascii="Public Sans Medium" w:hAnsi="Public Sans Medium" w:cs="Arial"/>
                                  <w:bCs/>
                                  <w:i/>
                                  <w:iCs/>
                                  <w:color w:val="000000" w:themeColor="text1"/>
                                  <w:sz w:val="18"/>
                                  <w:szCs w:val="18"/>
                                </w:rPr>
                                <w:t xml:space="preserve">Is suspension required for additional </w:t>
                              </w:r>
                              <w:r w:rsidRPr="00367184">
                                <w:rPr>
                                  <w:rFonts w:ascii="Public Sans Medium" w:hAnsi="Public Sans Medium" w:cs="Arial"/>
                                  <w:b/>
                                  <w:i/>
                                  <w:iCs/>
                                  <w:color w:val="000000" w:themeColor="text1"/>
                                  <w:sz w:val="18"/>
                                  <w:szCs w:val="18"/>
                                </w:rPr>
                                <w:t>planning time</w:t>
                              </w:r>
                              <w:r w:rsidRPr="00367184">
                                <w:rPr>
                                  <w:rFonts w:ascii="Public Sans Medium" w:hAnsi="Public Sans Medium" w:cs="Arial"/>
                                  <w:bCs/>
                                  <w:i/>
                                  <w:iCs/>
                                  <w:color w:val="000000" w:themeColor="text1"/>
                                  <w:sz w:val="18"/>
                                  <w:szCs w:val="18"/>
                                </w:rPr>
                                <w:t>? If so, consult with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Rectangle: Rounded Corners 29"/>
                        <wps:cNvSpPr/>
                        <wps:spPr>
                          <a:xfrm>
                            <a:off x="2863850" y="977900"/>
                            <a:ext cx="2684901" cy="459740"/>
                          </a:xfrm>
                          <a:prstGeom prst="roundRect">
                            <a:avLst>
                              <a:gd name="adj" fmla="val 5534"/>
                            </a:avLst>
                          </a:prstGeom>
                          <a:grp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4D852" w14:textId="77777777" w:rsidR="001C4516" w:rsidRPr="00367184" w:rsidRDefault="001C4516" w:rsidP="001C4516">
                              <w:pPr>
                                <w:jc w:val="center"/>
                                <w:rPr>
                                  <w:rFonts w:ascii="Public Sans Medium" w:hAnsi="Public Sans Medium" w:cs="Arial"/>
                                  <w:bCs/>
                                  <w:i/>
                                  <w:iCs/>
                                  <w:color w:val="000000" w:themeColor="text1"/>
                                  <w:sz w:val="18"/>
                                  <w:szCs w:val="18"/>
                                </w:rPr>
                              </w:pPr>
                              <w:r w:rsidRPr="00367184">
                                <w:rPr>
                                  <w:rFonts w:ascii="Public Sans Medium" w:hAnsi="Public Sans Medium" w:cs="Arial"/>
                                  <w:bCs/>
                                  <w:i/>
                                  <w:iCs/>
                                  <w:color w:val="000000" w:themeColor="text1"/>
                                  <w:sz w:val="18"/>
                                  <w:szCs w:val="18"/>
                                </w:rPr>
                                <w:t xml:space="preserve">Is a </w:t>
                              </w:r>
                              <w:r w:rsidRPr="00367184">
                                <w:rPr>
                                  <w:rFonts w:ascii="Public Sans Medium" w:hAnsi="Public Sans Medium" w:cs="Arial"/>
                                  <w:b/>
                                  <w:i/>
                                  <w:iCs/>
                                  <w:color w:val="000000" w:themeColor="text1"/>
                                  <w:sz w:val="18"/>
                                  <w:szCs w:val="18"/>
                                </w:rPr>
                                <w:t>mandatory report</w:t>
                              </w:r>
                              <w:r w:rsidRPr="00367184">
                                <w:rPr>
                                  <w:rFonts w:ascii="Public Sans Medium" w:hAnsi="Public Sans Medium" w:cs="Arial"/>
                                  <w:bCs/>
                                  <w:i/>
                                  <w:iCs/>
                                  <w:color w:val="000000" w:themeColor="text1"/>
                                  <w:sz w:val="18"/>
                                  <w:szCs w:val="18"/>
                                </w:rPr>
                                <w:t xml:space="preserve"> required? </w:t>
                              </w:r>
                              <w:r w:rsidRPr="00367184">
                                <w:rPr>
                                  <w:rFonts w:ascii="Public Sans Medium" w:hAnsi="Public Sans Medium" w:cs="Arial"/>
                                  <w:bCs/>
                                  <w:i/>
                                  <w:iCs/>
                                  <w:color w:val="000000" w:themeColor="text1"/>
                                  <w:sz w:val="18"/>
                                  <w:szCs w:val="18"/>
                                </w:rPr>
                                <w:br/>
                                <w:t>If so, consult with principal and MRG.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89D960" id="Group 3" o:spid="_x0000_s1036" style="position:absolute;margin-left:36.95pt;margin-top:566.65pt;width:436.95pt;height:113.7pt;z-index:251658256" coordsize="55492,1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">
                <v:roundrect id="Rectangle: Rounded Corners 41" o:spid="_x0000_s1037" style="position:absolute;width:55492;height:9144;visibility:visible;mso-wrap-style:square;v-text-anchor:top" arcsize="36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" filled="f" strokecolor="#002664 [3205]" strokeweight="2.25pt">
                  <v:stroke joinstyle="miter"/>
                  <v:textbox>
                    <w:txbxContent>
                      <w:p w14:paraId="6088A5FC" w14:textId="77777777" w:rsidR="001C4516" w:rsidRPr="00367184" w:rsidRDefault="001C4516" w:rsidP="001C4516">
                        <w:pPr>
                          <w:jc w:val="center"/>
                          <w:rPr>
                            <w:rFonts w:ascii="Public Sans Medium" w:hAnsi="Public Sans Medium" w:cs="Arial"/>
                            <w:b/>
                            <w:color w:val="000000" w:themeColor="text1"/>
                          </w:rPr>
                        </w:pPr>
                        <w:r w:rsidRPr="00367184">
                          <w:rPr>
                            <w:rFonts w:ascii="Public Sans Medium" w:hAnsi="Public Sans Medium" w:cs="Arial"/>
                            <w:b/>
                            <w:color w:val="000000" w:themeColor="text1"/>
                          </w:rPr>
                          <w:t>Consider additional supports</w:t>
                        </w:r>
                      </w:p>
                      <w:p w14:paraId="755490A1" w14:textId="77777777" w:rsidR="001C4516" w:rsidRPr="00367184" w:rsidRDefault="001C4516" w:rsidP="001C4516">
                        <w:pPr>
                          <w:jc w:val="center"/>
                          <w:rPr>
                            <w:rFonts w:ascii="Public Sans Medium" w:hAnsi="Public Sans Medium" w:cs="Arial"/>
                            <w:bCs/>
                            <w:i/>
                            <w:iCs/>
                            <w:color w:val="000000" w:themeColor="text1"/>
                          </w:rPr>
                        </w:pPr>
                        <w:r w:rsidRPr="00367184">
                          <w:rPr>
                            <w:rFonts w:ascii="Public Sans Medium" w:hAnsi="Public Sans Medium" w:cs="Arial"/>
                            <w:bCs/>
                            <w:color w:val="000000" w:themeColor="text1"/>
                          </w:rPr>
                          <w:t>Identify and engage support(s) for the student to return to normal routine:</w:t>
                        </w:r>
                        <w:r w:rsidRPr="00367184">
                          <w:rPr>
                            <w:rFonts w:ascii="Public Sans Medium" w:hAnsi="Public Sans Medium" w:cs="Arial"/>
                            <w:bCs/>
                            <w:color w:val="000000" w:themeColor="text1"/>
                          </w:rPr>
                          <w:br/>
                        </w:r>
                        <w:r w:rsidRPr="00367184">
                          <w:rPr>
                            <w:rFonts w:ascii="Public Sans Medium" w:hAnsi="Public Sans Medium" w:cs="Arial"/>
                            <w:bCs/>
                            <w:i/>
                            <w:iCs/>
                            <w:color w:val="000000" w:themeColor="text1"/>
                          </w:rPr>
                          <w:t>Refer to counsellor/wellbeing team, contact parents, conversation with teacher, refer to and/or revise behaviour plans.</w:t>
                        </w:r>
                      </w:p>
                    </w:txbxContent>
                  </v:textbox>
                </v:roundrect>
                <v:roundrect id="Rectangle: Rounded Corners 21" o:spid="_x0000_s1038" style="position:absolute;left:63;top:9842;width:27991;height:4597;visibility:visible;mso-wrap-style:square;v-text-anchor:top" arcsize="36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" filled="f" strokecolor="#002664 [3205]" strokeweight="2.25pt">
                  <v:stroke joinstyle="miter"/>
                  <v:textbox>
                    <w:txbxContent>
                      <w:p w14:paraId="483D79C2" w14:textId="77777777" w:rsidR="001C4516" w:rsidRPr="00367184" w:rsidRDefault="001C4516" w:rsidP="001C4516">
                        <w:pPr>
                          <w:jc w:val="center"/>
                          <w:rPr>
                            <w:rFonts w:ascii="Public Sans Medium" w:hAnsi="Public Sans Medium" w:cs="Arial"/>
                            <w:bCs/>
                            <w:i/>
                            <w:iCs/>
                            <w:color w:val="000000" w:themeColor="text1"/>
                            <w:sz w:val="18"/>
                            <w:szCs w:val="18"/>
                          </w:rPr>
                        </w:pPr>
                        <w:r w:rsidRPr="00367184">
                          <w:rPr>
                            <w:rFonts w:ascii="Public Sans Medium" w:hAnsi="Public Sans Medium" w:cs="Arial"/>
                            <w:bCs/>
                            <w:i/>
                            <w:iCs/>
                            <w:color w:val="000000" w:themeColor="text1"/>
                            <w:sz w:val="18"/>
                            <w:szCs w:val="18"/>
                          </w:rPr>
                          <w:t xml:space="preserve">Is suspension required for additional </w:t>
                        </w:r>
                        <w:r w:rsidRPr="00367184">
                          <w:rPr>
                            <w:rFonts w:ascii="Public Sans Medium" w:hAnsi="Public Sans Medium" w:cs="Arial"/>
                            <w:b/>
                            <w:i/>
                            <w:iCs/>
                            <w:color w:val="000000" w:themeColor="text1"/>
                            <w:sz w:val="18"/>
                            <w:szCs w:val="18"/>
                          </w:rPr>
                          <w:t>planning time</w:t>
                        </w:r>
                        <w:r w:rsidRPr="00367184">
                          <w:rPr>
                            <w:rFonts w:ascii="Public Sans Medium" w:hAnsi="Public Sans Medium" w:cs="Arial"/>
                            <w:bCs/>
                            <w:i/>
                            <w:iCs/>
                            <w:color w:val="000000" w:themeColor="text1"/>
                            <w:sz w:val="18"/>
                            <w:szCs w:val="18"/>
                          </w:rPr>
                          <w:t>? If so, consult with principal.</w:t>
                        </w:r>
                      </w:p>
                    </w:txbxContent>
                  </v:textbox>
                </v:roundrect>
                <v:roundrect id="Rectangle: Rounded Corners 29" o:spid="_x0000_s1039" style="position:absolute;left:28638;top:9779;width:26849;height:4597;visibility:visible;mso-wrap-style:square;v-text-anchor:top" arcsize="36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" filled="f" strokecolor="#002664 [3205]" strokeweight="2.25pt">
                  <v:stroke joinstyle="miter"/>
                  <v:textbox>
                    <w:txbxContent>
                      <w:p w14:paraId="7974D852" w14:textId="77777777" w:rsidR="001C4516" w:rsidRPr="00367184" w:rsidRDefault="001C4516" w:rsidP="001C4516">
                        <w:pPr>
                          <w:jc w:val="center"/>
                          <w:rPr>
                            <w:rFonts w:ascii="Public Sans Medium" w:hAnsi="Public Sans Medium" w:cs="Arial"/>
                            <w:bCs/>
                            <w:i/>
                            <w:iCs/>
                            <w:color w:val="000000" w:themeColor="text1"/>
                            <w:sz w:val="18"/>
                            <w:szCs w:val="18"/>
                          </w:rPr>
                        </w:pPr>
                        <w:r w:rsidRPr="00367184">
                          <w:rPr>
                            <w:rFonts w:ascii="Public Sans Medium" w:hAnsi="Public Sans Medium" w:cs="Arial"/>
                            <w:bCs/>
                            <w:i/>
                            <w:iCs/>
                            <w:color w:val="000000" w:themeColor="text1"/>
                            <w:sz w:val="18"/>
                            <w:szCs w:val="18"/>
                          </w:rPr>
                          <w:t xml:space="preserve">Is a </w:t>
                        </w:r>
                        <w:r w:rsidRPr="00367184">
                          <w:rPr>
                            <w:rFonts w:ascii="Public Sans Medium" w:hAnsi="Public Sans Medium" w:cs="Arial"/>
                            <w:b/>
                            <w:i/>
                            <w:iCs/>
                            <w:color w:val="000000" w:themeColor="text1"/>
                            <w:sz w:val="18"/>
                            <w:szCs w:val="18"/>
                          </w:rPr>
                          <w:t>mandatory report</w:t>
                        </w:r>
                        <w:r w:rsidRPr="00367184">
                          <w:rPr>
                            <w:rFonts w:ascii="Public Sans Medium" w:hAnsi="Public Sans Medium" w:cs="Arial"/>
                            <w:bCs/>
                            <w:i/>
                            <w:iCs/>
                            <w:color w:val="000000" w:themeColor="text1"/>
                            <w:sz w:val="18"/>
                            <w:szCs w:val="18"/>
                          </w:rPr>
                          <w:t xml:space="preserve"> required? </w:t>
                        </w:r>
                        <w:r w:rsidRPr="00367184">
                          <w:rPr>
                            <w:rFonts w:ascii="Public Sans Medium" w:hAnsi="Public Sans Medium" w:cs="Arial"/>
                            <w:bCs/>
                            <w:i/>
                            <w:iCs/>
                            <w:color w:val="000000" w:themeColor="text1"/>
                            <w:sz w:val="18"/>
                            <w:szCs w:val="18"/>
                          </w:rPr>
                          <w:br/>
                          <w:t>If so, consult with principal and MRG.</w:t>
                        </w:r>
                      </w:p>
                    </w:txbxContent>
                  </v:textbox>
                </v:roundrect>
              </v:group>
            </w:pict>
          </mc:Fallback>
        </mc:AlternateContent>
      </w:r>
      <w:r w:rsidR="001C4516">
        <w:rPr>
          <w:noProof/>
        </w:rPr>
        <mc:AlternateContent>
          <mc:Choice Requires="wps">
            <w:drawing>
              <wp:anchor distT="0" distB="0" distL="114300" distR="114300" simplePos="0" relativeHeight="251658264" behindDoc="0" locked="0" layoutInCell="1" allowOverlap="1" wp14:anchorId="5D20FC49" wp14:editId="557B5785">
                <wp:simplePos x="0" y="0"/>
                <wp:positionH relativeFrom="column">
                  <wp:posOffset>4269740</wp:posOffset>
                </wp:positionH>
                <wp:positionV relativeFrom="paragraph">
                  <wp:posOffset>6249670</wp:posOffset>
                </wp:positionV>
                <wp:extent cx="108000" cy="900000"/>
                <wp:effectExtent l="19050" t="0" r="44450" b="33655"/>
                <wp:wrapNone/>
                <wp:docPr id="13" name="Arrow: Down 13"/>
                <wp:cNvGraphicFramePr/>
                <a:graphic xmlns:a="http://schemas.openxmlformats.org/drawingml/2006/main">
                  <a:graphicData uri="http://schemas.microsoft.com/office/word/2010/wordprocessingShape">
                    <wps:wsp>
                      <wps:cNvSpPr/>
                      <wps:spPr>
                        <a:xfrm>
                          <a:off x="0" y="0"/>
                          <a:ext cx="108000" cy="900000"/>
                        </a:xfrm>
                        <a:prstGeom prst="down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913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336.2pt;margin-top:492.1pt;width:8.5pt;height:70.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" adj="20304" fillcolor="#d7153a [3204]" strokecolor="#d7153a [3204]" strokeweight="1pt"/>
            </w:pict>
          </mc:Fallback>
        </mc:AlternateContent>
      </w:r>
      <w:r w:rsidR="001C4516" w:rsidRPr="001C2F8A">
        <w:rPr>
          <w:b/>
          <w:noProof/>
        </w:rPr>
        <mc:AlternateContent>
          <mc:Choice Requires="wps">
            <w:drawing>
              <wp:anchor distT="45720" distB="45720" distL="114300" distR="114300" simplePos="0" relativeHeight="251658245" behindDoc="0" locked="0" layoutInCell="1" allowOverlap="1" wp14:anchorId="77D96720" wp14:editId="6A562059">
                <wp:simplePos x="0" y="0"/>
                <wp:positionH relativeFrom="column">
                  <wp:posOffset>4345305</wp:posOffset>
                </wp:positionH>
                <wp:positionV relativeFrom="paragraph">
                  <wp:posOffset>1612900</wp:posOffset>
                </wp:positionV>
                <wp:extent cx="495300" cy="262255"/>
                <wp:effectExtent l="0" t="0" r="0" b="444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129BC19F" w14:textId="77777777" w:rsidR="001C4516" w:rsidRPr="00367184" w:rsidRDefault="001C4516" w:rsidP="001C4516">
                            <w:pPr>
                              <w:rPr>
                                <w:rFonts w:ascii="Public Sans Medium" w:hAnsi="Public Sans Medium"/>
                                <w:bCs/>
                              </w:rPr>
                            </w:pPr>
                            <w:r w:rsidRPr="00075019">
                              <w:rPr>
                                <w:rFonts w:ascii="Public Sans Medium" w:hAnsi="Public Sans Medium"/>
                                <w:bCs/>
                                <w:color w:val="000000" w:themeColor="text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96720" id="Text Box 19" o:spid="_x0000_s1040" type="#_x0000_t202" style="position:absolute;margin-left:342.15pt;margin-top:127pt;width:39pt;height:20.6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" filled="f" stroked="f">
                <v:textbox>
                  <w:txbxContent>
                    <w:p w14:paraId="129BC19F" w14:textId="77777777" w:rsidR="001C4516" w:rsidRPr="00367184" w:rsidRDefault="001C4516" w:rsidP="001C4516">
                      <w:pPr>
                        <w:rPr>
                          <w:rFonts w:ascii="Public Sans Medium" w:hAnsi="Public Sans Medium"/>
                          <w:bCs/>
                        </w:rPr>
                      </w:pPr>
                      <w:r w:rsidRPr="00075019">
                        <w:rPr>
                          <w:rFonts w:ascii="Public Sans Medium" w:hAnsi="Public Sans Medium"/>
                          <w:bCs/>
                          <w:color w:val="000000" w:themeColor="text1"/>
                        </w:rPr>
                        <w:t>YES</w:t>
                      </w:r>
                    </w:p>
                  </w:txbxContent>
                </v:textbox>
                <w10:wrap type="square"/>
              </v:shape>
            </w:pict>
          </mc:Fallback>
        </mc:AlternateContent>
      </w:r>
      <w:r w:rsidR="001C4516" w:rsidRPr="001C2F8A">
        <w:rPr>
          <w:b/>
          <w:noProof/>
        </w:rPr>
        <mc:AlternateContent>
          <mc:Choice Requires="wps">
            <w:drawing>
              <wp:anchor distT="0" distB="0" distL="114300" distR="114300" simplePos="0" relativeHeight="251658243" behindDoc="0" locked="0" layoutInCell="1" allowOverlap="1" wp14:anchorId="0523DB90" wp14:editId="4BAAE600">
                <wp:simplePos x="0" y="0"/>
                <wp:positionH relativeFrom="margin">
                  <wp:posOffset>3255645</wp:posOffset>
                </wp:positionH>
                <wp:positionV relativeFrom="paragraph">
                  <wp:posOffset>1910080</wp:posOffset>
                </wp:positionV>
                <wp:extent cx="2387600" cy="2034540"/>
                <wp:effectExtent l="19050" t="19050" r="12700" b="22860"/>
                <wp:wrapNone/>
                <wp:docPr id="16" name="Rectangle: Rounded Corners 16"/>
                <wp:cNvGraphicFramePr/>
                <a:graphic xmlns:a="http://schemas.openxmlformats.org/drawingml/2006/main">
                  <a:graphicData uri="http://schemas.microsoft.com/office/word/2010/wordprocessingShape">
                    <wps:wsp>
                      <wps:cNvSpPr/>
                      <wps:spPr>
                        <a:xfrm>
                          <a:off x="0" y="0"/>
                          <a:ext cx="2387600" cy="2034540"/>
                        </a:xfrm>
                        <a:prstGeom prst="roundRect">
                          <a:avLst>
                            <a:gd name="adj" fmla="val 5534"/>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F9FBD" w14:textId="2EFE0071" w:rsidR="001C4516" w:rsidRPr="006A2CEC" w:rsidRDefault="00C65CEB" w:rsidP="001C4516">
                            <w:pPr>
                              <w:jc w:val="cente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Serious</w:t>
                            </w:r>
                            <w:r w:rsidR="001C4516"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1C4516"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ehaviour</w:t>
                            </w: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concern</w:t>
                            </w:r>
                          </w:p>
                          <w:p w14:paraId="7B801197" w14:textId="77777777" w:rsidR="001C4516" w:rsidRPr="00732549"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to inform executive staff and focus on safety.</w:t>
                            </w:r>
                          </w:p>
                          <w:p w14:paraId="7B2FB87A" w14:textId="77777777" w:rsidR="001C4516" w:rsidRPr="00732549" w:rsidRDefault="001C4516" w:rsidP="001C4516">
                            <w:pPr>
                              <w:jc w:val="center"/>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HT/DP/CT to assist student to </w:t>
                            </w:r>
                            <w:r w:rsidRPr="00732549">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de-escalate to baseline by using appropriate strategies such as:</w:t>
                            </w:r>
                          </w:p>
                          <w:p w14:paraId="70C50C70" w14:textId="77777777" w:rsidR="001C4516" w:rsidRPr="00732549" w:rsidRDefault="001C4516" w:rsidP="00280BD2">
                            <w:pPr>
                              <w:pStyle w:val="ListParagraph"/>
                              <w:numPr>
                                <w:ilvl w:val="0"/>
                                <w:numId w:val="7"/>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Redirecting to another area </w:t>
                            </w:r>
                            <w:r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or activity</w:t>
                            </w:r>
                          </w:p>
                          <w:p w14:paraId="527B2916" w14:textId="77777777" w:rsidR="001C4516" w:rsidRPr="00732549" w:rsidRDefault="001C4516" w:rsidP="00280BD2">
                            <w:pPr>
                              <w:pStyle w:val="ListParagraph"/>
                              <w:numPr>
                                <w:ilvl w:val="0"/>
                                <w:numId w:val="7"/>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reassurance</w:t>
                            </w:r>
                          </w:p>
                          <w:p w14:paraId="59E40955" w14:textId="77777777" w:rsidR="001C4516" w:rsidRPr="00732549" w:rsidRDefault="001C4516" w:rsidP="00280BD2">
                            <w:pPr>
                              <w:pStyle w:val="ListParagraph"/>
                              <w:numPr>
                                <w:ilvl w:val="0"/>
                                <w:numId w:val="7"/>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3DB90" id="Rectangle: Rounded Corners 16" o:spid="_x0000_s1041" style="position:absolute;margin-left:256.35pt;margin-top:150.4pt;width:188pt;height:160.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" filled="f" strokecolor="#d7153a [3204]" strokeweight="2.25pt">
                <v:stroke joinstyle="miter"/>
                <v:textbox>
                  <w:txbxContent>
                    <w:p w14:paraId="7C5F9FBD" w14:textId="2EFE0071" w:rsidR="001C4516" w:rsidRPr="006A2CEC" w:rsidRDefault="00C65CEB" w:rsidP="001C4516">
                      <w:pPr>
                        <w:jc w:val="cente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Serious</w:t>
                      </w:r>
                      <w:r w:rsidR="001C4516"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1C4516" w:rsidRPr="006A2CEC">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ehaviour</w:t>
                      </w:r>
                      <w:r>
                        <w:rPr>
                          <w:rFonts w:ascii="Public Sans Medium" w:hAnsi="Public Sans Medium"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concern</w:t>
                      </w:r>
                    </w:p>
                    <w:p w14:paraId="7B801197" w14:textId="77777777" w:rsidR="001C4516" w:rsidRPr="00732549"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to inform executive staff and focus on safety.</w:t>
                      </w:r>
                    </w:p>
                    <w:p w14:paraId="7B2FB87A" w14:textId="77777777" w:rsidR="001C4516" w:rsidRPr="00732549" w:rsidRDefault="001C4516" w:rsidP="001C4516">
                      <w:pPr>
                        <w:jc w:val="center"/>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HT/DP/CT to assist student to </w:t>
                      </w:r>
                      <w:r w:rsidRPr="00732549">
                        <w:rPr>
                          <w:rFonts w:ascii="Public Sans Medium" w:hAnsi="Public Sans Medium" w:cs="Arial"/>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de-escalate to baseline by using appropriate strategies such as:</w:t>
                      </w:r>
                    </w:p>
                    <w:p w14:paraId="70C50C70" w14:textId="77777777" w:rsidR="001C4516" w:rsidRPr="00732549" w:rsidRDefault="001C4516" w:rsidP="00280BD2">
                      <w:pPr>
                        <w:pStyle w:val="ListParagraph"/>
                        <w:numPr>
                          <w:ilvl w:val="0"/>
                          <w:numId w:val="7"/>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Redirecting to another area </w:t>
                      </w:r>
                      <w:r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or activity</w:t>
                      </w:r>
                    </w:p>
                    <w:p w14:paraId="527B2916" w14:textId="77777777" w:rsidR="001C4516" w:rsidRPr="00732549" w:rsidRDefault="001C4516" w:rsidP="00280BD2">
                      <w:pPr>
                        <w:pStyle w:val="ListParagraph"/>
                        <w:numPr>
                          <w:ilvl w:val="0"/>
                          <w:numId w:val="7"/>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reassurance</w:t>
                      </w:r>
                    </w:p>
                    <w:p w14:paraId="59E40955" w14:textId="77777777" w:rsidR="001C4516" w:rsidRPr="00732549" w:rsidRDefault="001C4516" w:rsidP="00280BD2">
                      <w:pPr>
                        <w:pStyle w:val="ListParagraph"/>
                        <w:numPr>
                          <w:ilvl w:val="0"/>
                          <w:numId w:val="7"/>
                        </w:numPr>
                        <w:suppressAutoHyphens w:val="0"/>
                        <w:spacing w:after="60"/>
                        <w:ind w:left="284" w:hanging="284"/>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choices</w:t>
                      </w:r>
                    </w:p>
                  </w:txbxContent>
                </v:textbox>
                <w10:wrap anchorx="margin"/>
              </v:roundrect>
            </w:pict>
          </mc:Fallback>
        </mc:AlternateContent>
      </w:r>
      <w:r w:rsidR="001C4516">
        <w:rPr>
          <w:noProof/>
        </w:rPr>
        <mc:AlternateContent>
          <mc:Choice Requires="wps">
            <w:drawing>
              <wp:anchor distT="0" distB="0" distL="114300" distR="114300" simplePos="0" relativeHeight="251658263" behindDoc="0" locked="0" layoutInCell="1" allowOverlap="1" wp14:anchorId="76465ACC" wp14:editId="04164B49">
                <wp:simplePos x="0" y="0"/>
                <wp:positionH relativeFrom="column">
                  <wp:posOffset>4269740</wp:posOffset>
                </wp:positionH>
                <wp:positionV relativeFrom="paragraph">
                  <wp:posOffset>1588135</wp:posOffset>
                </wp:positionV>
                <wp:extent cx="108000" cy="288000"/>
                <wp:effectExtent l="19050" t="0" r="44450" b="36195"/>
                <wp:wrapNone/>
                <wp:docPr id="12" name="Arrow: Down 12"/>
                <wp:cNvGraphicFramePr/>
                <a:graphic xmlns:a="http://schemas.openxmlformats.org/drawingml/2006/main">
                  <a:graphicData uri="http://schemas.microsoft.com/office/word/2010/wordprocessingShape">
                    <wps:wsp>
                      <wps:cNvSpPr/>
                      <wps:spPr>
                        <a:xfrm>
                          <a:off x="0" y="0"/>
                          <a:ext cx="108000" cy="288000"/>
                        </a:xfrm>
                        <a:prstGeom prst="down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3558E" id="Arrow: Down 12" o:spid="_x0000_s1026" type="#_x0000_t67" style="position:absolute;margin-left:336.2pt;margin-top:125.05pt;width:8.5pt;height:22.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" adj="17550" fillcolor="#d7153a [3204]" strokecolor="#d7153a [3204]" strokeweight="1pt"/>
            </w:pict>
          </mc:Fallback>
        </mc:AlternateContent>
      </w:r>
      <w:r w:rsidR="001C4516" w:rsidRPr="001C2F8A">
        <w:rPr>
          <w:b/>
          <w:noProof/>
        </w:rPr>
        <mc:AlternateContent>
          <mc:Choice Requires="wps">
            <w:drawing>
              <wp:anchor distT="45720" distB="45720" distL="114300" distR="114300" simplePos="0" relativeHeight="251658244" behindDoc="0" locked="0" layoutInCell="1" allowOverlap="1" wp14:anchorId="6652D6B4" wp14:editId="1303B785">
                <wp:simplePos x="0" y="0"/>
                <wp:positionH relativeFrom="column">
                  <wp:posOffset>2068195</wp:posOffset>
                </wp:positionH>
                <wp:positionV relativeFrom="paragraph">
                  <wp:posOffset>1593850</wp:posOffset>
                </wp:positionV>
                <wp:extent cx="495300" cy="262255"/>
                <wp:effectExtent l="0" t="0" r="0" b="444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1C46E1A4"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2D6B4" id="Text Box 20" o:spid="_x0000_s1042" type="#_x0000_t202" style="position:absolute;margin-left:162.85pt;margin-top:125.5pt;width:39pt;height:20.6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" filled="f" stroked="f">
                <v:textbox>
                  <w:txbxContent>
                    <w:p w14:paraId="1C46E1A4"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NO</w:t>
                      </w:r>
                    </w:p>
                  </w:txbxContent>
                </v:textbox>
                <w10:wrap type="square"/>
              </v:shape>
            </w:pict>
          </mc:Fallback>
        </mc:AlternateContent>
      </w:r>
      <w:r w:rsidR="001C4516">
        <w:rPr>
          <w:noProof/>
        </w:rPr>
        <mc:AlternateContent>
          <mc:Choice Requires="wps">
            <w:drawing>
              <wp:anchor distT="0" distB="0" distL="114300" distR="114300" simplePos="0" relativeHeight="251658262" behindDoc="0" locked="0" layoutInCell="1" allowOverlap="1" wp14:anchorId="10A43406" wp14:editId="066C8155">
                <wp:simplePos x="0" y="0"/>
                <wp:positionH relativeFrom="column">
                  <wp:posOffset>2088515</wp:posOffset>
                </wp:positionH>
                <wp:positionV relativeFrom="paragraph">
                  <wp:posOffset>4209415</wp:posOffset>
                </wp:positionV>
                <wp:extent cx="108000" cy="432000"/>
                <wp:effectExtent l="19050" t="0" r="44450" b="44450"/>
                <wp:wrapNone/>
                <wp:docPr id="11" name="Arrow: Down 11"/>
                <wp:cNvGraphicFramePr/>
                <a:graphic xmlns:a="http://schemas.openxmlformats.org/drawingml/2006/main">
                  <a:graphicData uri="http://schemas.microsoft.com/office/word/2010/wordprocessingShape">
                    <wps:wsp>
                      <wps:cNvSpPr/>
                      <wps:spPr>
                        <a:xfrm>
                          <a:off x="0" y="0"/>
                          <a:ext cx="108000" cy="432000"/>
                        </a:xfrm>
                        <a:prstGeom prst="down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58893" id="Arrow: Down 11" o:spid="_x0000_s1026" type="#_x0000_t67" style="position:absolute;margin-left:164.45pt;margin-top:331.45pt;width:8.5pt;height:3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" adj="18900" fillcolor="#d7153a [3204]" strokecolor="#d7153a [3204]" strokeweight="1pt"/>
            </w:pict>
          </mc:Fallback>
        </mc:AlternateContent>
      </w:r>
      <w:r w:rsidR="001C4516">
        <w:rPr>
          <w:noProof/>
        </w:rPr>
        <mc:AlternateContent>
          <mc:Choice Requires="wps">
            <w:drawing>
              <wp:anchor distT="0" distB="0" distL="114300" distR="114300" simplePos="0" relativeHeight="251658261" behindDoc="0" locked="0" layoutInCell="1" allowOverlap="1" wp14:anchorId="0BAA415F" wp14:editId="1D9A826D">
                <wp:simplePos x="0" y="0"/>
                <wp:positionH relativeFrom="column">
                  <wp:posOffset>2069465</wp:posOffset>
                </wp:positionH>
                <wp:positionV relativeFrom="paragraph">
                  <wp:posOffset>1580515</wp:posOffset>
                </wp:positionV>
                <wp:extent cx="108000" cy="288000"/>
                <wp:effectExtent l="19050" t="0" r="44450" b="36195"/>
                <wp:wrapNone/>
                <wp:docPr id="10" name="Arrow: Down 10"/>
                <wp:cNvGraphicFramePr/>
                <a:graphic xmlns:a="http://schemas.openxmlformats.org/drawingml/2006/main">
                  <a:graphicData uri="http://schemas.microsoft.com/office/word/2010/wordprocessingShape">
                    <wps:wsp>
                      <wps:cNvSpPr/>
                      <wps:spPr>
                        <a:xfrm>
                          <a:off x="0" y="0"/>
                          <a:ext cx="108000" cy="288000"/>
                        </a:xfrm>
                        <a:prstGeom prst="downArrow">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52D2C" id="Arrow: Down 10" o:spid="_x0000_s1026" type="#_x0000_t67" style="position:absolute;margin-left:162.95pt;margin-top:124.45pt;width:8.5pt;height:2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" adj="17550" fillcolor="#407ec9 [3206]" strokecolor="#407ec9 [3206]" strokeweight="1pt"/>
            </w:pict>
          </mc:Fallback>
        </mc:AlternateContent>
      </w:r>
      <w:r w:rsidR="001C4516" w:rsidRPr="001C2F8A">
        <w:rPr>
          <w:noProof/>
        </w:rPr>
        <mc:AlternateContent>
          <mc:Choice Requires="wps">
            <w:drawing>
              <wp:anchor distT="45720" distB="45720" distL="114300" distR="114300" simplePos="0" relativeHeight="251658249" behindDoc="0" locked="0" layoutInCell="1" allowOverlap="1" wp14:anchorId="4B8A49D1" wp14:editId="133EB5F0">
                <wp:simplePos x="0" y="0"/>
                <wp:positionH relativeFrom="column">
                  <wp:posOffset>410532</wp:posOffset>
                </wp:positionH>
                <wp:positionV relativeFrom="paragraph">
                  <wp:posOffset>6445885</wp:posOffset>
                </wp:positionV>
                <wp:extent cx="495300" cy="262255"/>
                <wp:effectExtent l="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664B094C"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A49D1" id="Text Box 31" o:spid="_x0000_s1043" type="#_x0000_t202" style="position:absolute;margin-left:32.35pt;margin-top:507.55pt;width:39pt;height:20.6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" filled="f" stroked="f">
                <v:textbox>
                  <w:txbxContent>
                    <w:p w14:paraId="664B094C"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YES</w:t>
                      </w:r>
                    </w:p>
                  </w:txbxContent>
                </v:textbox>
              </v:shape>
            </w:pict>
          </mc:Fallback>
        </mc:AlternateContent>
      </w:r>
      <w:r w:rsidR="001C4516" w:rsidRPr="001C2F8A">
        <w:rPr>
          <w:noProof/>
        </w:rPr>
        <mc:AlternateContent>
          <mc:Choice Requires="wps">
            <w:drawing>
              <wp:anchor distT="45720" distB="45720" distL="114300" distR="114300" simplePos="0" relativeHeight="251658253" behindDoc="0" locked="0" layoutInCell="1" allowOverlap="1" wp14:anchorId="67D677F3" wp14:editId="5924EA90">
                <wp:simplePos x="0" y="0"/>
                <wp:positionH relativeFrom="column">
                  <wp:posOffset>2500308</wp:posOffset>
                </wp:positionH>
                <wp:positionV relativeFrom="paragraph">
                  <wp:posOffset>6455410</wp:posOffset>
                </wp:positionV>
                <wp:extent cx="495300" cy="262255"/>
                <wp:effectExtent l="0" t="0" r="0" b="444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67B095B4"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677F3" id="Text Box 45" o:spid="_x0000_s1044" type="#_x0000_t202" style="position:absolute;margin-left:196.85pt;margin-top:508.3pt;width:39pt;height:20.6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" filled="f" stroked="f">
                <v:textbox>
                  <w:txbxContent>
                    <w:p w14:paraId="67B095B4"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NO</w:t>
                      </w:r>
                    </w:p>
                  </w:txbxContent>
                </v:textbox>
              </v:shape>
            </w:pict>
          </mc:Fallback>
        </mc:AlternateContent>
      </w:r>
      <w:r w:rsidR="001C4516" w:rsidRPr="001C2F8A">
        <w:rPr>
          <w:noProof/>
        </w:rPr>
        <mc:AlternateContent>
          <mc:Choice Requires="wps">
            <w:drawing>
              <wp:anchor distT="45720" distB="45720" distL="114300" distR="114300" simplePos="0" relativeHeight="251658252" behindDoc="0" locked="0" layoutInCell="1" allowOverlap="1" wp14:anchorId="24FD9301" wp14:editId="2EFD560C">
                <wp:simplePos x="0" y="0"/>
                <wp:positionH relativeFrom="column">
                  <wp:posOffset>3826510</wp:posOffset>
                </wp:positionH>
                <wp:positionV relativeFrom="paragraph">
                  <wp:posOffset>6486516</wp:posOffset>
                </wp:positionV>
                <wp:extent cx="495300" cy="262255"/>
                <wp:effectExtent l="0" t="0" r="0" b="44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7C6C0636"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D9301" id="Text Box 40" o:spid="_x0000_s1045" type="#_x0000_t202" style="position:absolute;margin-left:301.3pt;margin-top:510.75pt;width:39pt;height:20.6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" filled="f" stroked="f">
                <v:textbox>
                  <w:txbxContent>
                    <w:p w14:paraId="7C6C0636"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NO</w:t>
                      </w:r>
                    </w:p>
                  </w:txbxContent>
                </v:textbox>
              </v:shape>
            </w:pict>
          </mc:Fallback>
        </mc:AlternateContent>
      </w:r>
      <w:r w:rsidR="001C4516" w:rsidRPr="001C2F8A">
        <w:rPr>
          <w:noProof/>
        </w:rPr>
        <mc:AlternateContent>
          <mc:Choice Requires="wps">
            <w:drawing>
              <wp:anchor distT="45720" distB="45720" distL="114300" distR="114300" simplePos="0" relativeHeight="251658251" behindDoc="0" locked="0" layoutInCell="1" allowOverlap="1" wp14:anchorId="47DAC52E" wp14:editId="2ECB3FBE">
                <wp:simplePos x="0" y="0"/>
                <wp:positionH relativeFrom="column">
                  <wp:posOffset>5516245</wp:posOffset>
                </wp:positionH>
                <wp:positionV relativeFrom="paragraph">
                  <wp:posOffset>6491283</wp:posOffset>
                </wp:positionV>
                <wp:extent cx="495300" cy="262255"/>
                <wp:effectExtent l="0" t="0" r="0" b="444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57372E11"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AC52E" id="Text Box 39" o:spid="_x0000_s1046" type="#_x0000_t202" style="position:absolute;margin-left:434.35pt;margin-top:511.1pt;width:39pt;height:20.6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" filled="f" stroked="f">
                <v:textbox>
                  <w:txbxContent>
                    <w:p w14:paraId="57372E11" w14:textId="77777777" w:rsidR="001C4516" w:rsidRPr="00B8694A" w:rsidRDefault="001C4516" w:rsidP="001C4516">
                      <w:pPr>
                        <w:jc w:val="center"/>
                        <w:rPr>
                          <w:rFonts w:ascii="Public Sans Medium" w:hAnsi="Public Sans Medium"/>
                          <w:bCs/>
                          <w:color w:val="000000" w:themeColor="text1"/>
                        </w:rPr>
                      </w:pPr>
                      <w:r w:rsidRPr="00B8694A">
                        <w:rPr>
                          <w:rFonts w:ascii="Public Sans Medium" w:hAnsi="Public Sans Medium"/>
                          <w:bCs/>
                          <w:color w:val="000000" w:themeColor="text1"/>
                        </w:rPr>
                        <w:t>YES</w:t>
                      </w:r>
                    </w:p>
                  </w:txbxContent>
                </v:textbox>
              </v:shape>
            </w:pict>
          </mc:Fallback>
        </mc:AlternateContent>
      </w:r>
      <w:r w:rsidR="001C4516">
        <w:rPr>
          <w:b/>
          <w:noProof/>
        </w:rPr>
        <mc:AlternateContent>
          <mc:Choice Requires="wps">
            <w:drawing>
              <wp:anchor distT="0" distB="0" distL="114300" distR="114300" simplePos="0" relativeHeight="251658259" behindDoc="0" locked="0" layoutInCell="1" allowOverlap="1" wp14:anchorId="4659212F" wp14:editId="645AD4A6">
                <wp:simplePos x="0" y="0"/>
                <wp:positionH relativeFrom="column">
                  <wp:posOffset>5784718</wp:posOffset>
                </wp:positionH>
                <wp:positionV relativeFrom="paragraph">
                  <wp:posOffset>42545</wp:posOffset>
                </wp:positionV>
                <wp:extent cx="250825" cy="6588125"/>
                <wp:effectExtent l="0" t="114300" r="301625" b="41275"/>
                <wp:wrapNone/>
                <wp:docPr id="6" name="Connector: Elbow 6"/>
                <wp:cNvGraphicFramePr/>
                <a:graphic xmlns:a="http://schemas.openxmlformats.org/drawingml/2006/main">
                  <a:graphicData uri="http://schemas.microsoft.com/office/word/2010/wordprocessingShape">
                    <wps:wsp>
                      <wps:cNvCnPr/>
                      <wps:spPr>
                        <a:xfrm flipH="1" flipV="1">
                          <a:off x="0" y="0"/>
                          <a:ext cx="250825" cy="6588125"/>
                        </a:xfrm>
                        <a:prstGeom prst="bentConnector3">
                          <a:avLst>
                            <a:gd name="adj1" fmla="val -98749"/>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16FE03" id="Connector: Elbow 6" o:spid="_x0000_s1026" type="#_x0000_t34" style="position:absolute;margin-left:455.5pt;margin-top:3.35pt;width:19.75pt;height:518.75pt;flip:x 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" adj="-21330" strokecolor="#d7153a [3204]" strokeweight="4.5pt">
                <v:stroke endarrow="block"/>
              </v:shape>
            </w:pict>
          </mc:Fallback>
        </mc:AlternateContent>
      </w:r>
      <w:r w:rsidR="001C4516" w:rsidRPr="001C2F8A">
        <w:rPr>
          <w:b/>
          <w:noProof/>
        </w:rPr>
        <mc:AlternateContent>
          <mc:Choice Requires="wps">
            <w:drawing>
              <wp:anchor distT="45720" distB="45720" distL="114300" distR="114300" simplePos="0" relativeHeight="251658255" behindDoc="0" locked="0" layoutInCell="1" allowOverlap="1" wp14:anchorId="0B9CD693" wp14:editId="1AE078F5">
                <wp:simplePos x="0" y="0"/>
                <wp:positionH relativeFrom="column">
                  <wp:posOffset>3455670</wp:posOffset>
                </wp:positionH>
                <wp:positionV relativeFrom="paragraph">
                  <wp:posOffset>3292475</wp:posOffset>
                </wp:positionV>
                <wp:extent cx="5972810" cy="26225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72810" cy="262255"/>
                        </a:xfrm>
                        <a:prstGeom prst="rect">
                          <a:avLst/>
                        </a:prstGeom>
                        <a:noFill/>
                        <a:ln w="9525">
                          <a:noFill/>
                          <a:miter lim="800000"/>
                          <a:headEnd/>
                          <a:tailEnd/>
                        </a:ln>
                      </wps:spPr>
                      <wps:txbx>
                        <w:txbxContent>
                          <w:p w14:paraId="7AEF241B" w14:textId="77777777" w:rsidR="001C4516" w:rsidRPr="00367184" w:rsidRDefault="001C4516" w:rsidP="001C4516">
                            <w:pPr>
                              <w:jc w:val="center"/>
                              <w:rPr>
                                <w:rFonts w:asciiTheme="majorHAnsi" w:hAnsiTheme="majorHAnsi"/>
                                <w:bCs/>
                                <w:color w:val="auto"/>
                                <w:sz w:val="22"/>
                                <w:szCs w:val="22"/>
                              </w:rPr>
                            </w:pPr>
                            <w:r w:rsidRPr="00367184">
                              <w:rPr>
                                <w:rFonts w:asciiTheme="majorHAnsi" w:hAnsiTheme="majorHAnsi"/>
                                <w:bCs/>
                                <w:color w:val="auto"/>
                                <w:sz w:val="22"/>
                                <w:szCs w:val="22"/>
                              </w:rPr>
                              <w:t>Provide positive verbal/nonverbal acknowledgement or de-escalation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CD693" id="Text Box 48" o:spid="_x0000_s1047" type="#_x0000_t202" style="position:absolute;margin-left:272.1pt;margin-top:259.25pt;width:470.3pt;height:20.65pt;rotation:-90;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" filled="f" stroked="f">
                <v:textbox>
                  <w:txbxContent>
                    <w:p w14:paraId="7AEF241B" w14:textId="77777777" w:rsidR="001C4516" w:rsidRPr="00367184" w:rsidRDefault="001C4516" w:rsidP="001C4516">
                      <w:pPr>
                        <w:jc w:val="center"/>
                        <w:rPr>
                          <w:rFonts w:asciiTheme="majorHAnsi" w:hAnsiTheme="majorHAnsi"/>
                          <w:bCs/>
                          <w:color w:val="auto"/>
                          <w:sz w:val="22"/>
                          <w:szCs w:val="22"/>
                        </w:rPr>
                      </w:pPr>
                      <w:r w:rsidRPr="00367184">
                        <w:rPr>
                          <w:rFonts w:asciiTheme="majorHAnsi" w:hAnsiTheme="majorHAnsi"/>
                          <w:bCs/>
                          <w:color w:val="auto"/>
                          <w:sz w:val="22"/>
                          <w:szCs w:val="22"/>
                        </w:rPr>
                        <w:t>Provide positive verbal/nonverbal acknowledgement or de-escalation strategy</w:t>
                      </w:r>
                    </w:p>
                  </w:txbxContent>
                </v:textbox>
                <w10:wrap type="square"/>
              </v:shape>
            </w:pict>
          </mc:Fallback>
        </mc:AlternateContent>
      </w:r>
      <w:r w:rsidR="001C4516">
        <w:rPr>
          <w:b/>
          <w:noProof/>
        </w:rPr>
        <mc:AlternateContent>
          <mc:Choice Requires="wps">
            <w:drawing>
              <wp:anchor distT="0" distB="0" distL="114300" distR="114300" simplePos="0" relativeHeight="251658258" behindDoc="0" locked="0" layoutInCell="1" allowOverlap="1" wp14:anchorId="308D0148" wp14:editId="2C76FC6D">
                <wp:simplePos x="0" y="0"/>
                <wp:positionH relativeFrom="column">
                  <wp:posOffset>152807</wp:posOffset>
                </wp:positionH>
                <wp:positionV relativeFrom="paragraph">
                  <wp:posOffset>4199321</wp:posOffset>
                </wp:positionV>
                <wp:extent cx="984885" cy="266416"/>
                <wp:effectExtent l="38100" t="19050" r="43815" b="95885"/>
                <wp:wrapNone/>
                <wp:docPr id="4" name="Connector: Elbow 4"/>
                <wp:cNvGraphicFramePr/>
                <a:graphic xmlns:a="http://schemas.openxmlformats.org/drawingml/2006/main">
                  <a:graphicData uri="http://schemas.microsoft.com/office/word/2010/wordprocessingShape">
                    <wps:wsp>
                      <wps:cNvCnPr/>
                      <wps:spPr>
                        <a:xfrm flipH="1">
                          <a:off x="0" y="0"/>
                          <a:ext cx="984885" cy="266416"/>
                        </a:xfrm>
                        <a:prstGeom prst="bentConnector3">
                          <a:avLst>
                            <a:gd name="adj1" fmla="val -1271"/>
                          </a:avLst>
                        </a:prstGeom>
                        <a:ln w="381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425EA" id="Connector: Elbow 4" o:spid="_x0000_s1026" type="#_x0000_t34" style="position:absolute;margin-left:12.05pt;margin-top:330.65pt;width:77.55pt;height:21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" adj="-275" strokecolor="#407ec9 [3206]" strokeweight="3pt">
                <v:stroke endarrow="block"/>
              </v:shape>
            </w:pict>
          </mc:Fallback>
        </mc:AlternateContent>
      </w:r>
      <w:r w:rsidR="001C4516" w:rsidRPr="001C2F8A">
        <w:rPr>
          <w:noProof/>
        </w:rPr>
        <mc:AlternateContent>
          <mc:Choice Requires="wps">
            <w:drawing>
              <wp:anchor distT="45720" distB="45720" distL="114300" distR="114300" simplePos="0" relativeHeight="251658247" behindDoc="0" locked="0" layoutInCell="1" allowOverlap="1" wp14:anchorId="6BBEB032" wp14:editId="0D7A5CC3">
                <wp:simplePos x="0" y="0"/>
                <wp:positionH relativeFrom="column">
                  <wp:posOffset>1069653</wp:posOffset>
                </wp:positionH>
                <wp:positionV relativeFrom="paragraph">
                  <wp:posOffset>4196080</wp:posOffset>
                </wp:positionV>
                <wp:extent cx="495300" cy="262255"/>
                <wp:effectExtent l="0" t="0" r="0" b="444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43490928"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EB032" id="Text Box 26" o:spid="_x0000_s1048" type="#_x0000_t202" style="position:absolute;margin-left:84.2pt;margin-top:330.4pt;width:39pt;height:20.6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" filled="f" stroked="f">
                <v:textbox>
                  <w:txbxContent>
                    <w:p w14:paraId="43490928" w14:textId="77777777" w:rsidR="001C4516" w:rsidRPr="00075019" w:rsidRDefault="001C4516" w:rsidP="001C4516">
                      <w:pPr>
                        <w:jc w:val="center"/>
                        <w:rPr>
                          <w:rFonts w:ascii="Public Sans Medium" w:hAnsi="Public Sans Medium"/>
                          <w:bCs/>
                          <w:color w:val="000000" w:themeColor="text1"/>
                        </w:rPr>
                      </w:pPr>
                      <w:r w:rsidRPr="00075019">
                        <w:rPr>
                          <w:rFonts w:ascii="Public Sans Medium" w:hAnsi="Public Sans Medium"/>
                          <w:bCs/>
                          <w:color w:val="000000" w:themeColor="text1"/>
                        </w:rPr>
                        <w:t>YES</w:t>
                      </w:r>
                    </w:p>
                  </w:txbxContent>
                </v:textbox>
                <w10:wrap type="square"/>
              </v:shape>
            </w:pict>
          </mc:Fallback>
        </mc:AlternateContent>
      </w:r>
      <w:r w:rsidR="001C4516" w:rsidRPr="001C2F8A">
        <w:rPr>
          <w:b/>
          <w:noProof/>
        </w:rPr>
        <mc:AlternateContent>
          <mc:Choice Requires="wps">
            <w:drawing>
              <wp:anchor distT="45720" distB="45720" distL="114300" distR="114300" simplePos="0" relativeHeight="251658254" behindDoc="0" locked="0" layoutInCell="1" allowOverlap="1" wp14:anchorId="2A455C37" wp14:editId="41EF665F">
                <wp:simplePos x="0" y="0"/>
                <wp:positionH relativeFrom="column">
                  <wp:posOffset>-2582545</wp:posOffset>
                </wp:positionH>
                <wp:positionV relativeFrom="paragraph">
                  <wp:posOffset>3310890</wp:posOffset>
                </wp:positionV>
                <wp:extent cx="5131435" cy="26225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131435" cy="262255"/>
                        </a:xfrm>
                        <a:prstGeom prst="rect">
                          <a:avLst/>
                        </a:prstGeom>
                        <a:noFill/>
                        <a:ln w="9525">
                          <a:noFill/>
                          <a:miter lim="800000"/>
                          <a:headEnd/>
                          <a:tailEnd/>
                        </a:ln>
                      </wps:spPr>
                      <wps:txbx>
                        <w:txbxContent>
                          <w:p w14:paraId="63F12C5B" w14:textId="77777777" w:rsidR="001C4516" w:rsidRPr="00367184" w:rsidRDefault="001C4516" w:rsidP="001C4516">
                            <w:pPr>
                              <w:jc w:val="center"/>
                              <w:rPr>
                                <w:rFonts w:asciiTheme="majorHAnsi" w:hAnsiTheme="majorHAnsi"/>
                                <w:bCs/>
                                <w:color w:val="auto"/>
                                <w:sz w:val="22"/>
                                <w:szCs w:val="22"/>
                              </w:rPr>
                            </w:pPr>
                            <w:r w:rsidRPr="00367184">
                              <w:rPr>
                                <w:rFonts w:asciiTheme="majorHAnsi" w:hAnsiTheme="majorHAnsi"/>
                                <w:bCs/>
                                <w:color w:val="auto"/>
                                <w:sz w:val="22"/>
                                <w:szCs w:val="22"/>
                              </w:rPr>
                              <w:t>Provide positive verbal/nonverbal acknowledgement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55C37" id="Text Box 47" o:spid="_x0000_s1049" type="#_x0000_t202" style="position:absolute;margin-left:-203.35pt;margin-top:260.7pt;width:404.05pt;height:20.65pt;rotation:-90;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" filled="f" stroked="f">
                <v:textbox>
                  <w:txbxContent>
                    <w:p w14:paraId="63F12C5B" w14:textId="77777777" w:rsidR="001C4516" w:rsidRPr="00367184" w:rsidRDefault="001C4516" w:rsidP="001C4516">
                      <w:pPr>
                        <w:jc w:val="center"/>
                        <w:rPr>
                          <w:rFonts w:asciiTheme="majorHAnsi" w:hAnsiTheme="majorHAnsi"/>
                          <w:bCs/>
                          <w:color w:val="auto"/>
                          <w:sz w:val="22"/>
                          <w:szCs w:val="22"/>
                        </w:rPr>
                      </w:pPr>
                      <w:r w:rsidRPr="00367184">
                        <w:rPr>
                          <w:rFonts w:asciiTheme="majorHAnsi" w:hAnsiTheme="majorHAnsi"/>
                          <w:bCs/>
                          <w:color w:val="auto"/>
                          <w:sz w:val="22"/>
                          <w:szCs w:val="22"/>
                        </w:rPr>
                        <w:t>Provide positive verbal/nonverbal acknowledgement</w:t>
                      </w:r>
                    </w:p>
                  </w:txbxContent>
                </v:textbox>
                <w10:wrap type="square"/>
              </v:shape>
            </w:pict>
          </mc:Fallback>
        </mc:AlternateContent>
      </w:r>
      <w:r w:rsidR="001C4516" w:rsidRPr="001C2F8A">
        <w:rPr>
          <w:b/>
          <w:noProof/>
        </w:rPr>
        <mc:AlternateContent>
          <mc:Choice Requires="wps">
            <w:drawing>
              <wp:anchor distT="0" distB="0" distL="114300" distR="114300" simplePos="0" relativeHeight="251658250" behindDoc="0" locked="0" layoutInCell="1" allowOverlap="1" wp14:anchorId="183733CA" wp14:editId="18CA87BB">
                <wp:simplePos x="0" y="0"/>
                <wp:positionH relativeFrom="margin">
                  <wp:posOffset>3255645</wp:posOffset>
                </wp:positionH>
                <wp:positionV relativeFrom="paragraph">
                  <wp:posOffset>4175760</wp:posOffset>
                </wp:positionV>
                <wp:extent cx="2387600" cy="2054225"/>
                <wp:effectExtent l="19050" t="19050" r="12700" b="22225"/>
                <wp:wrapNone/>
                <wp:docPr id="33" name="Rectangle: Rounded Corners 33"/>
                <wp:cNvGraphicFramePr/>
                <a:graphic xmlns:a="http://schemas.openxmlformats.org/drawingml/2006/main">
                  <a:graphicData uri="http://schemas.microsoft.com/office/word/2010/wordprocessingShape">
                    <wps:wsp>
                      <wps:cNvSpPr/>
                      <wps:spPr>
                        <a:xfrm>
                          <a:off x="0" y="0"/>
                          <a:ext cx="2387600" cy="2054225"/>
                        </a:xfrm>
                        <a:prstGeom prst="roundRect">
                          <a:avLst>
                            <a:gd name="adj" fmla="val 5534"/>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F7D52" w14:textId="77777777" w:rsidR="001C4516" w:rsidRPr="00732549"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 privately with student</w:t>
                            </w:r>
                          </w:p>
                          <w:p w14:paraId="65C0AF02" w14:textId="361E1610" w:rsidR="001C4516" w:rsidRPr="00732549" w:rsidRDefault="001C4516" w:rsidP="00BF325A">
                            <w:pPr>
                              <w:jc w:val="cente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HT/DP/CT to </w:t>
                            </w:r>
                            <w:r w:rsidRPr="00732549">
                              <w:rPr>
                                <w:rFonts w:ascii="Public Sans Medium" w:hAnsi="Public Sans Medium" w:cs="Arial"/>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calmly</w:t>
                            </w:r>
                            <w:r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allow the student to explain the situation to identify ways to fix the problem. </w:t>
                            </w:r>
                          </w:p>
                          <w:p w14:paraId="2C06C40F" w14:textId="3C16E991" w:rsidR="001C4516" w:rsidRPr="00732549" w:rsidRDefault="001C4516" w:rsidP="001C4516">
                            <w:pPr>
                              <w:jc w:val="cente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HT/CT to enter incident on </w:t>
                            </w:r>
                            <w:r w:rsidR="007E0A9D">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Sentral </w:t>
                            </w:r>
                            <w:r w:rsidR="00AE6EC8">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wellbeing system</w:t>
                            </w:r>
                            <w:r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A9C2F3F" w14:textId="77777777" w:rsidR="001C4516" w:rsidRPr="00732549" w:rsidRDefault="001C4516" w:rsidP="001C4516">
                            <w:pPr>
                              <w:jc w:val="center"/>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it safe for the student to </w:t>
                            </w:r>
                            <w:r w:rsidRPr="00732549">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return to normal routine?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733CA" id="Rectangle: Rounded Corners 33" o:spid="_x0000_s1050" style="position:absolute;margin-left:256.35pt;margin-top:328.8pt;width:188pt;height:161.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" filled="f" strokecolor="#d7153a [3204]" strokeweight="2.25pt">
                <v:stroke joinstyle="miter"/>
                <v:textbox inset="1mm,,1mm">
                  <w:txbxContent>
                    <w:p w14:paraId="363F7D52" w14:textId="77777777" w:rsidR="001C4516" w:rsidRPr="00732549" w:rsidRDefault="001C4516" w:rsidP="001C4516">
                      <w:pPr>
                        <w:jc w:val="center"/>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 privately with student</w:t>
                      </w:r>
                    </w:p>
                    <w:p w14:paraId="65C0AF02" w14:textId="361E1610" w:rsidR="001C4516" w:rsidRPr="00732549" w:rsidRDefault="001C4516" w:rsidP="00BF325A">
                      <w:pPr>
                        <w:jc w:val="cente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HT/DP/CT to </w:t>
                      </w:r>
                      <w:r w:rsidRPr="00732549">
                        <w:rPr>
                          <w:rFonts w:ascii="Public Sans Medium" w:hAnsi="Public Sans Medium" w:cs="Arial"/>
                          <w:bCs/>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calmly</w:t>
                      </w:r>
                      <w:r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allow the student to explain the situation to identify ways to fix the problem. </w:t>
                      </w:r>
                    </w:p>
                    <w:p w14:paraId="2C06C40F" w14:textId="3C16E991" w:rsidR="001C4516" w:rsidRPr="00732549" w:rsidRDefault="001C4516" w:rsidP="001C4516">
                      <w:pPr>
                        <w:jc w:val="center"/>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HT/CT to enter incident on </w:t>
                      </w:r>
                      <w:r w:rsidR="007E0A9D">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Sentral </w:t>
                      </w:r>
                      <w:r w:rsidR="00AE6EC8">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wellbeing system</w:t>
                      </w:r>
                      <w:r w:rsidRPr="00732549">
                        <w:rPr>
                          <w:rFonts w:ascii="Public Sans Medium" w:hAnsi="Public Sans Medium"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A9C2F3F" w14:textId="77777777" w:rsidR="001C4516" w:rsidRPr="00732549" w:rsidRDefault="001C4516" w:rsidP="001C4516">
                      <w:pPr>
                        <w:jc w:val="center"/>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549">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it safe for the student to </w:t>
                      </w:r>
                      <w:r w:rsidRPr="00732549">
                        <w:rPr>
                          <w:rFonts w:ascii="Public Sans Medium" w:hAnsi="Public Sans Medium"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return to normal routine?</w:t>
                      </w:r>
                    </w:p>
                  </w:txbxContent>
                </v:textbox>
                <w10:wrap anchorx="margin"/>
              </v:roundrect>
            </w:pict>
          </mc:Fallback>
        </mc:AlternateContent>
      </w:r>
      <w:r w:rsidR="001C4516" w:rsidRPr="001C2F8A">
        <w:rPr>
          <w:b/>
          <w:noProof/>
        </w:rPr>
        <mc:AlternateContent>
          <mc:Choice Requires="wps">
            <w:drawing>
              <wp:anchor distT="0" distB="0" distL="114300" distR="114300" simplePos="0" relativeHeight="251658240" behindDoc="0" locked="0" layoutInCell="1" allowOverlap="1" wp14:anchorId="2CC5BF04" wp14:editId="393DCB21">
                <wp:simplePos x="0" y="0"/>
                <wp:positionH relativeFrom="margin">
                  <wp:posOffset>962660</wp:posOffset>
                </wp:positionH>
                <wp:positionV relativeFrom="paragraph">
                  <wp:posOffset>781685</wp:posOffset>
                </wp:positionV>
                <wp:extent cx="3790950" cy="790575"/>
                <wp:effectExtent l="19050" t="19050" r="19050" b="28575"/>
                <wp:wrapNone/>
                <wp:docPr id="14" name="Rectangle: Rounded Corners 14"/>
                <wp:cNvGraphicFramePr/>
                <a:graphic xmlns:a="http://schemas.openxmlformats.org/drawingml/2006/main">
                  <a:graphicData uri="http://schemas.microsoft.com/office/word/2010/wordprocessingShape">
                    <wps:wsp>
                      <wps:cNvSpPr/>
                      <wps:spPr>
                        <a:xfrm>
                          <a:off x="0" y="0"/>
                          <a:ext cx="3790950" cy="790575"/>
                        </a:xfrm>
                        <a:prstGeom prst="roundRect">
                          <a:avLst/>
                        </a:prstGeom>
                        <a:no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D3569" w14:textId="77777777" w:rsidR="001C4516" w:rsidRPr="00367184" w:rsidRDefault="001C4516" w:rsidP="001C4516">
                            <w:pPr>
                              <w:jc w:val="center"/>
                              <w:rPr>
                                <w:rFonts w:ascii="Public Sans Medium" w:hAnsi="Public Sans Medium" w:cs="Arial"/>
                                <w:b/>
                                <w:color w:val="000000" w:themeColor="text1"/>
                              </w:rPr>
                            </w:pPr>
                            <w:r w:rsidRPr="00367184">
                              <w:rPr>
                                <w:rFonts w:ascii="Public Sans Medium" w:hAnsi="Public Sans Medium" w:cs="Arial"/>
                                <w:b/>
                                <w:color w:val="000000" w:themeColor="text1"/>
                              </w:rPr>
                              <w:t>Observe Inappropriate Behaviour</w:t>
                            </w:r>
                          </w:p>
                          <w:p w14:paraId="7F86FFD1" w14:textId="77777777" w:rsidR="001C4516" w:rsidRPr="00367184" w:rsidRDefault="001C4516" w:rsidP="001C4516">
                            <w:pPr>
                              <w:jc w:val="center"/>
                              <w:rPr>
                                <w:rFonts w:ascii="Public Sans Medium" w:hAnsi="Public Sans Medium" w:cs="Arial"/>
                                <w:i/>
                                <w:color w:val="000000" w:themeColor="text1"/>
                              </w:rPr>
                            </w:pPr>
                            <w:r w:rsidRPr="00367184">
                              <w:rPr>
                                <w:rFonts w:ascii="Public Sans Medium" w:hAnsi="Public Sans Medium" w:cs="Arial"/>
                                <w:i/>
                                <w:color w:val="000000" w:themeColor="text1"/>
                              </w:rPr>
                              <w:t>Does the behaviour pose a risk to the safety or wellbeing of the student or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5BF04" id="Rectangle: Rounded Corners 14" o:spid="_x0000_s1051" style="position:absolute;margin-left:75.8pt;margin-top:61.55pt;width:298.5pt;height:6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" filled="f" strokecolor="#5a5a5a [2109]" strokeweight="2.25pt">
                <v:stroke joinstyle="miter"/>
                <v:textbox>
                  <w:txbxContent>
                    <w:p w14:paraId="74CD3569" w14:textId="77777777" w:rsidR="001C4516" w:rsidRPr="00367184" w:rsidRDefault="001C4516" w:rsidP="001C4516">
                      <w:pPr>
                        <w:jc w:val="center"/>
                        <w:rPr>
                          <w:rFonts w:ascii="Public Sans Medium" w:hAnsi="Public Sans Medium" w:cs="Arial"/>
                          <w:b/>
                          <w:color w:val="000000" w:themeColor="text1"/>
                        </w:rPr>
                      </w:pPr>
                      <w:r w:rsidRPr="00367184">
                        <w:rPr>
                          <w:rFonts w:ascii="Public Sans Medium" w:hAnsi="Public Sans Medium" w:cs="Arial"/>
                          <w:b/>
                          <w:color w:val="000000" w:themeColor="text1"/>
                        </w:rPr>
                        <w:t>Observe Inappropriate Behaviour</w:t>
                      </w:r>
                    </w:p>
                    <w:p w14:paraId="7F86FFD1" w14:textId="77777777" w:rsidR="001C4516" w:rsidRPr="00367184" w:rsidRDefault="001C4516" w:rsidP="001C4516">
                      <w:pPr>
                        <w:jc w:val="center"/>
                        <w:rPr>
                          <w:rFonts w:ascii="Public Sans Medium" w:hAnsi="Public Sans Medium" w:cs="Arial"/>
                          <w:i/>
                          <w:color w:val="000000" w:themeColor="text1"/>
                        </w:rPr>
                      </w:pPr>
                      <w:r w:rsidRPr="00367184">
                        <w:rPr>
                          <w:rFonts w:ascii="Public Sans Medium" w:hAnsi="Public Sans Medium" w:cs="Arial"/>
                          <w:i/>
                          <w:color w:val="000000" w:themeColor="text1"/>
                        </w:rPr>
                        <w:t>Does the behaviour pose a risk to the safety or wellbeing of the student or others?</w:t>
                      </w:r>
                    </w:p>
                  </w:txbxContent>
                </v:textbox>
                <w10:wrap anchorx="margin"/>
              </v:roundrect>
            </w:pict>
          </mc:Fallback>
        </mc:AlternateContent>
      </w:r>
      <w:r w:rsidR="001C4516" w:rsidRPr="001C2F8A">
        <w:br w:type="page"/>
      </w:r>
    </w:p>
    <w:p w14:paraId="5FD7928C" w14:textId="160E5DC4" w:rsidR="00280BD2" w:rsidRPr="00CE0186" w:rsidRDefault="00CE0186" w:rsidP="00CE0186">
      <w:pPr>
        <w:pStyle w:val="Heading2"/>
        <w:spacing w:before="0" w:after="0"/>
        <w:rPr>
          <w:iCs/>
          <w:sz w:val="18"/>
          <w:szCs w:val="18"/>
        </w:rPr>
      </w:pPr>
      <w:r w:rsidRPr="00CE0186">
        <w:rPr>
          <w:iCs/>
          <w:noProof/>
          <w:sz w:val="18"/>
          <w:szCs w:val="18"/>
        </w:rPr>
        <w:lastRenderedPageBreak/>
        <w:drawing>
          <wp:inline distT="0" distB="0" distL="0" distR="0" wp14:anchorId="2391D5D5" wp14:editId="3A3B7543">
            <wp:extent cx="6443166" cy="8590890"/>
            <wp:effectExtent l="0" t="0" r="0" b="1270"/>
            <wp:docPr id="394444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44144" name=""/>
                    <pic:cNvPicPr/>
                  </pic:nvPicPr>
                  <pic:blipFill>
                    <a:blip r:embed="rId53"/>
                    <a:stretch>
                      <a:fillRect/>
                    </a:stretch>
                  </pic:blipFill>
                  <pic:spPr>
                    <a:xfrm>
                      <a:off x="0" y="0"/>
                      <a:ext cx="6454091" cy="8605456"/>
                    </a:xfrm>
                    <a:prstGeom prst="rect">
                      <a:avLst/>
                    </a:prstGeom>
                  </pic:spPr>
                </pic:pic>
              </a:graphicData>
            </a:graphic>
          </wp:inline>
        </w:drawing>
      </w:r>
    </w:p>
    <w:p w14:paraId="073AB8C9" w14:textId="6C1338D0" w:rsidR="00280BD2" w:rsidRPr="00280BD2" w:rsidRDefault="00280BD2" w:rsidP="00280BD2">
      <w:pPr>
        <w:pStyle w:val="BodyText"/>
      </w:pPr>
    </w:p>
    <w:sectPr w:rsidR="00280BD2" w:rsidRPr="00280BD2" w:rsidSect="00995F67">
      <w:headerReference w:type="default" r:id="rId54"/>
      <w:footerReference w:type="default" r:id="rId55"/>
      <w:headerReference w:type="first" r:id="rId56"/>
      <w:footerReference w:type="first" r:id="rId57"/>
      <w:type w:val="continuous"/>
      <w:pgSz w:w="11906" w:h="16838" w:code="9"/>
      <w:pgMar w:top="851" w:right="851" w:bottom="170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B2814" w14:textId="77777777" w:rsidR="00A723E1" w:rsidRDefault="00A723E1" w:rsidP="00921FD3">
      <w:r>
        <w:separator/>
      </w:r>
    </w:p>
  </w:endnote>
  <w:endnote w:type="continuationSeparator" w:id="0">
    <w:p w14:paraId="2881A558" w14:textId="77777777" w:rsidR="00A723E1" w:rsidRDefault="00A723E1" w:rsidP="00921FD3">
      <w:r>
        <w:continuationSeparator/>
      </w:r>
    </w:p>
  </w:endnote>
  <w:endnote w:type="continuationNotice" w:id="1">
    <w:p w14:paraId="70A3E818" w14:textId="77777777" w:rsidR="00A723E1" w:rsidRDefault="00A723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25BDCF8-3635-4537-9F37-70D52E05F476}"/>
    <w:embedBold r:id="rId2" w:fontKey="{0D515C86-48BF-4AF7-B7E8-F1135CAFEBC7}"/>
    <w:embedItalic r:id="rId3" w:fontKey="{547674EC-8A10-4CDF-8C42-A8730ADE86A9}"/>
  </w:font>
  <w:font w:name="Calibri">
    <w:panose1 w:val="020F0502020204030204"/>
    <w:charset w:val="00"/>
    <w:family w:val="swiss"/>
    <w:pitch w:val="variable"/>
    <w:sig w:usb0="E4002EFF" w:usb1="C200247B" w:usb2="00000009" w:usb3="00000000" w:csb0="000001FF" w:csb1="00000000"/>
    <w:embedRegular r:id="rId4" w:subsetted="1" w:fontKey="{0A763510-4656-4086-AF76-F5827854D4EF}"/>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Public Sans SemiBold">
    <w:panose1 w:val="00000000000000000000"/>
    <w:charset w:val="00"/>
    <w:family w:val="auto"/>
    <w:pitch w:val="variable"/>
    <w:sig w:usb0="A00000FF" w:usb1="4000205B" w:usb2="00000000" w:usb3="00000000" w:csb0="00000193" w:csb1="00000000"/>
    <w:embedRegular r:id="rId5" w:fontKey="{9C6F3447-BF10-472D-A7F6-E7D6A97A1A1F}"/>
    <w:embedItalic r:id="rId6" w:fontKey="{6E6DAF2C-154F-4F79-8D12-25D211E4AB68}"/>
    <w:embedBoldItalic r:id="rId7" w:fontKey="{DD790A6D-C7BF-4F3B-BBC5-BAD2C0EFB447}"/>
  </w:font>
  <w:font w:name="SimHei">
    <w:altName w:val="黑体"/>
    <w:panose1 w:val="02010600030101010101"/>
    <w:charset w:val="86"/>
    <w:family w:val="modern"/>
    <w:pitch w:val="fixed"/>
    <w:sig w:usb0="800002BF" w:usb1="38CF7CFA" w:usb2="00000016" w:usb3="00000000" w:csb0="00040001"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Public Sans Medium">
    <w:panose1 w:val="00000000000000000000"/>
    <w:charset w:val="00"/>
    <w:family w:val="auto"/>
    <w:pitch w:val="variable"/>
    <w:sig w:usb0="A00000FF" w:usb1="4000205B" w:usb2="00000000" w:usb3="00000000" w:csb0="00000193" w:csb1="00000000"/>
    <w:embedRegular r:id="rId8" w:fontKey="{2342794D-2BCF-42B2-9FCC-26B6F97288A7}"/>
    <w:embedBold r:id="rId9" w:fontKey="{0146B2D8-8894-40B6-95E0-EA40935A3A4F}"/>
    <w:embedItalic r:id="rId10" w:fontKey="{69BDA094-67FC-4FB3-BB1E-775E22D7F107}"/>
    <w:embedBoldItalic r:id="rId11" w:fontKey="{F64883FB-CE5E-4EEF-BD48-7BA4967A48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68031" w14:textId="77777777" w:rsidR="001C4516" w:rsidRPr="00E604F0" w:rsidRDefault="001C4516" w:rsidP="003B38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2C495" w14:textId="77777777" w:rsidR="001C4516" w:rsidRPr="00763C24" w:rsidRDefault="001C4516" w:rsidP="00997A69">
    <w:pPr>
      <w:pStyle w:val="HeaderFooterSensitivityLabelSpace"/>
    </w:pPr>
  </w:p>
  <w:p w14:paraId="14CC6053" w14:textId="218C3DB2" w:rsidR="001C4516" w:rsidRPr="008645D7" w:rsidRDefault="009835E2" w:rsidP="008645D7">
    <w:pPr>
      <w:pStyle w:val="Footer"/>
    </w:pPr>
    <w:sdt>
      <w:sdtPr>
        <w:alias w:val="Title"/>
        <w:tag w:val="Title"/>
        <w:id w:val="-172036276"/>
        <w:dataBinding w:prefixMappings="xmlns:ns0='http://purl.org/dc/elements/1.1/' xmlns:ns1='http://schemas.openxmlformats.org/package/2006/metadata/core-properties' " w:xpath="/ns1:coreProperties[1]/ns0:title[1]" w:storeItemID="{6C3C8BC8-F283-45AE-878A-BAB7291924A1}"/>
        <w:text/>
      </w:sdtPr>
      <w:sdtEndPr/>
      <w:sdtContent>
        <w:r w:rsidR="009C012B">
          <w:t>2025 Cessnock High School                                                       Behaviour Support and Management Plan</w:t>
        </w:r>
      </w:sdtContent>
    </w:sdt>
    <w:r w:rsidR="001C4516">
      <w:t xml:space="preserve"> </w:t>
    </w:r>
    <w:r w:rsidR="001C4516">
      <w:ptab w:relativeTo="margin" w:alignment="right" w:leader="none"/>
    </w:r>
    <w:r w:rsidR="001C4516">
      <w:fldChar w:fldCharType="begin"/>
    </w:r>
    <w:r w:rsidR="001C4516">
      <w:instrText xml:space="preserve"> PAGE   \* MERGEFORMAT </w:instrText>
    </w:r>
    <w:r w:rsidR="001C4516">
      <w:fldChar w:fldCharType="separate"/>
    </w:r>
    <w:r w:rsidR="001C4516">
      <w:t>1</w:t>
    </w:r>
    <w:r w:rsidR="001C451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6FEB" w14:textId="77777777" w:rsidR="001C4516" w:rsidRPr="00763C24" w:rsidRDefault="001C4516" w:rsidP="004B73BD">
    <w:pPr>
      <w:pStyle w:val="HeaderFooterSensitivityLabelSpace"/>
    </w:pPr>
  </w:p>
  <w:p w14:paraId="7A91718C" w14:textId="4DBF5581" w:rsidR="001C4516" w:rsidRPr="004B73BD" w:rsidRDefault="009835E2" w:rsidP="004B73BD">
    <w:pPr>
      <w:pStyle w:val="Footer"/>
    </w:pPr>
    <w:sdt>
      <w:sdtPr>
        <w:alias w:val="Title"/>
        <w:tag w:val="Title"/>
        <w:id w:val="-1846388954"/>
        <w:dataBinding w:prefixMappings="xmlns:ns0='http://purl.org/dc/elements/1.1/' xmlns:ns1='http://schemas.openxmlformats.org/package/2006/metadata/core-properties' " w:xpath="/ns1:coreProperties[1]/ns0:title[1]" w:storeItemID="{6C3C8BC8-F283-45AE-878A-BAB7291924A1}"/>
        <w:text/>
      </w:sdtPr>
      <w:sdtEndPr/>
      <w:sdtContent>
        <w:r w:rsidR="009C012B">
          <w:t>2025 Cessnock High School                                                       Behaviour Support and Management Plan</w:t>
        </w:r>
      </w:sdtContent>
    </w:sdt>
    <w:r w:rsidR="001C4516">
      <w:t xml:space="preserve"> </w:t>
    </w:r>
    <w:r w:rsidR="001C4516">
      <w:ptab w:relativeTo="margin" w:alignment="right" w:leader="none"/>
    </w:r>
    <w:r w:rsidR="001C4516">
      <w:fldChar w:fldCharType="begin"/>
    </w:r>
    <w:r w:rsidR="001C4516">
      <w:instrText xml:space="preserve"> PAGE   \* MERGEFORMAT </w:instrText>
    </w:r>
    <w:r w:rsidR="001C4516">
      <w:fldChar w:fldCharType="separate"/>
    </w:r>
    <w:r w:rsidR="001C4516">
      <w:t>2</w:t>
    </w:r>
    <w:r w:rsidR="001C451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D05E5" w14:textId="77777777" w:rsidR="00A723E1" w:rsidRDefault="00A723E1" w:rsidP="00921FD3">
      <w:r>
        <w:separator/>
      </w:r>
    </w:p>
  </w:footnote>
  <w:footnote w:type="continuationSeparator" w:id="0">
    <w:p w14:paraId="6759E69E" w14:textId="77777777" w:rsidR="00A723E1" w:rsidRDefault="00A723E1" w:rsidP="00921FD3">
      <w:r>
        <w:continuationSeparator/>
      </w:r>
    </w:p>
  </w:footnote>
  <w:footnote w:type="continuationNotice" w:id="1">
    <w:p w14:paraId="05E78760" w14:textId="77777777" w:rsidR="00A723E1" w:rsidRDefault="00A723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DAEFA" w14:textId="07993907" w:rsidR="001C4516" w:rsidRDefault="001C4516">
    <w:pPr>
      <w:pStyle w:val="Header"/>
    </w:pPr>
    <w:r>
      <w:br/>
    </w:r>
    <w:sdt>
      <w:sdtPr>
        <w:alias w:val="Descriptor"/>
        <w:tag w:val="Descriptor"/>
        <w:id w:val="-1154444870"/>
        <w:dataBinding w:prefixMappings="xmlns:ns0='http://purl.org/dc/elements/1.1/' xmlns:ns1='http://schemas.openxmlformats.org/package/2006/metadata/core-properties' " w:xpath="/ns1:coreProperties[1]/ns0:title[1]" w:storeItemID="{6C3C8BC8-F283-45AE-878A-BAB7291924A1}"/>
        <w:text/>
      </w:sdtPr>
      <w:sdtEndPr/>
      <w:sdtContent>
        <w:r w:rsidR="009C012B">
          <w:t>2025 Cessnock High School                                                       Behaviour Support and Management Plan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C7700" w14:textId="77777777" w:rsidR="001C4516" w:rsidRDefault="001C4516">
    <w:pPr>
      <w:pStyle w:val="Header"/>
    </w:pPr>
    <w:r>
      <w:rPr>
        <w:noProof/>
      </w:rPr>
      <mc:AlternateContent>
        <mc:Choice Requires="wps">
          <w:drawing>
            <wp:anchor distT="0" distB="0" distL="114300" distR="114300" simplePos="0" relativeHeight="251658240" behindDoc="1" locked="0" layoutInCell="1" allowOverlap="1" wp14:anchorId="69EF8619" wp14:editId="24F84DE4">
              <wp:simplePos x="0" y="0"/>
              <wp:positionH relativeFrom="page">
                <wp:align>center</wp:align>
              </wp:positionH>
              <wp:positionV relativeFrom="page">
                <wp:align>top</wp:align>
              </wp:positionV>
              <wp:extent cx="7560000" cy="2340000"/>
              <wp:effectExtent l="0" t="0" r="22225" b="222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23EC1" id="Rectangle 9" o:spid="_x0000_s1026" alt="&quot;&quot;" style="position:absolute;margin-left:0;margin-top:0;width:595.3pt;height:184.25pt;z-index:-25165824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fillcolor="#cbedfd [3208]" strokecolor="white [3201]" strokeweight="1.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7DB5"/>
    <w:multiLevelType w:val="multilevel"/>
    <w:tmpl w:val="93B0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32758"/>
    <w:multiLevelType w:val="hybridMultilevel"/>
    <w:tmpl w:val="A5CE4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B0133B"/>
    <w:multiLevelType w:val="hybridMultilevel"/>
    <w:tmpl w:val="A12E01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08E47BB"/>
    <w:multiLevelType w:val="hybridMultilevel"/>
    <w:tmpl w:val="088AD3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7" w15:restartNumberingAfterBreak="0">
    <w:nsid w:val="1D795FDA"/>
    <w:multiLevelType w:val="multilevel"/>
    <w:tmpl w:val="0FD01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0C7361F"/>
    <w:multiLevelType w:val="hybridMultilevel"/>
    <w:tmpl w:val="3F389A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085BF5"/>
    <w:multiLevelType w:val="multilevel"/>
    <w:tmpl w:val="2A36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133413"/>
    <w:multiLevelType w:val="hybridMultilevel"/>
    <w:tmpl w:val="73C017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FA1666B"/>
    <w:multiLevelType w:val="hybridMultilevel"/>
    <w:tmpl w:val="09EAAA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57D4695"/>
    <w:multiLevelType w:val="hybridMultilevel"/>
    <w:tmpl w:val="2E666274"/>
    <w:lvl w:ilvl="0" w:tplc="FFFFFFFF">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3" w15:restartNumberingAfterBreak="0">
    <w:nsid w:val="374931C0"/>
    <w:multiLevelType w:val="hybridMultilevel"/>
    <w:tmpl w:val="1A407D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B224304"/>
    <w:multiLevelType w:val="hybridMultilevel"/>
    <w:tmpl w:val="731A4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C12302C"/>
    <w:multiLevelType w:val="hybridMultilevel"/>
    <w:tmpl w:val="AF90D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5BA35F1"/>
    <w:multiLevelType w:val="hybridMultilevel"/>
    <w:tmpl w:val="9886DD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B636B10"/>
    <w:multiLevelType w:val="hybridMultilevel"/>
    <w:tmpl w:val="40520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2525B36"/>
    <w:multiLevelType w:val="hybridMultilevel"/>
    <w:tmpl w:val="9F6EAC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2A43156"/>
    <w:multiLevelType w:val="hybridMultilevel"/>
    <w:tmpl w:val="B90EF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58B26AC2"/>
    <w:multiLevelType w:val="hybridMultilevel"/>
    <w:tmpl w:val="AF9C7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20443D"/>
    <w:multiLevelType w:val="hybridMultilevel"/>
    <w:tmpl w:val="26F29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9E25341"/>
    <w:multiLevelType w:val="multilevel"/>
    <w:tmpl w:val="817879A6"/>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Public Sans Light" w:eastAsia="Calibri" w:hAnsi="Public Sans Light" w:cs="Aria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6DC4466B"/>
    <w:multiLevelType w:val="hybridMultilevel"/>
    <w:tmpl w:val="6CC66C5C"/>
    <w:lvl w:ilvl="0" w:tplc="9B5ECF68">
      <w:numFmt w:val="bullet"/>
      <w:lvlText w:val="-"/>
      <w:lvlJc w:val="left"/>
      <w:pPr>
        <w:ind w:left="720" w:hanging="360"/>
      </w:pPr>
      <w:rPr>
        <w:rFonts w:ascii="Montserrat" w:eastAsiaTheme="minorHAnsi" w:hAnsi="Montserra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057F57"/>
    <w:multiLevelType w:val="hybridMultilevel"/>
    <w:tmpl w:val="7A8A8E28"/>
    <w:lvl w:ilvl="0" w:tplc="FE361826">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3E15BD"/>
    <w:multiLevelType w:val="hybridMultilevel"/>
    <w:tmpl w:val="60FE8A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2B26BDD"/>
    <w:multiLevelType w:val="hybridMultilevel"/>
    <w:tmpl w:val="828A73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5964693"/>
    <w:multiLevelType w:val="hybridMultilevel"/>
    <w:tmpl w:val="6F1CF86E"/>
    <w:lvl w:ilvl="0" w:tplc="61FED330">
      <w:numFmt w:val="bullet"/>
      <w:lvlText w:val="-"/>
      <w:lvlJc w:val="left"/>
      <w:pPr>
        <w:ind w:left="720" w:hanging="360"/>
      </w:pPr>
      <w:rPr>
        <w:rFonts w:ascii="Montserrat" w:eastAsiaTheme="minorHAnsi" w:hAnsi="Montserra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4875C9"/>
    <w:multiLevelType w:val="hybridMultilevel"/>
    <w:tmpl w:val="F5845A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6CB23F0"/>
    <w:multiLevelType w:val="multilevel"/>
    <w:tmpl w:val="A9AE0C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2097163878">
    <w:abstractNumId w:val="20"/>
  </w:num>
  <w:num w:numId="2" w16cid:durableId="1888103601">
    <w:abstractNumId w:val="12"/>
  </w:num>
  <w:num w:numId="3" w16cid:durableId="826243363">
    <w:abstractNumId w:val="4"/>
  </w:num>
  <w:num w:numId="4" w16cid:durableId="1663463645">
    <w:abstractNumId w:val="6"/>
  </w:num>
  <w:num w:numId="5" w16cid:durableId="782190099">
    <w:abstractNumId w:val="5"/>
  </w:num>
  <w:num w:numId="6" w16cid:durableId="1026909592">
    <w:abstractNumId w:val="24"/>
  </w:num>
  <w:num w:numId="7" w16cid:durableId="1201288114">
    <w:abstractNumId w:val="28"/>
  </w:num>
  <w:num w:numId="8" w16cid:durableId="1228346037">
    <w:abstractNumId w:val="25"/>
  </w:num>
  <w:num w:numId="9" w16cid:durableId="412627242">
    <w:abstractNumId w:val="21"/>
  </w:num>
  <w:num w:numId="10" w16cid:durableId="1235160695">
    <w:abstractNumId w:val="0"/>
  </w:num>
  <w:num w:numId="11" w16cid:durableId="1535072665">
    <w:abstractNumId w:val="9"/>
  </w:num>
  <w:num w:numId="12" w16cid:durableId="2100519224">
    <w:abstractNumId w:val="7"/>
  </w:num>
  <w:num w:numId="13" w16cid:durableId="1765149485">
    <w:abstractNumId w:val="23"/>
  </w:num>
  <w:num w:numId="14" w16cid:durableId="80102433">
    <w:abstractNumId w:val="30"/>
  </w:num>
  <w:num w:numId="15" w16cid:durableId="752900430">
    <w:abstractNumId w:val="22"/>
  </w:num>
  <w:num w:numId="16" w16cid:durableId="226960395">
    <w:abstractNumId w:val="27"/>
  </w:num>
  <w:num w:numId="17" w16cid:durableId="1319917295">
    <w:abstractNumId w:val="19"/>
  </w:num>
  <w:num w:numId="18" w16cid:durableId="1317031186">
    <w:abstractNumId w:val="29"/>
  </w:num>
  <w:num w:numId="19" w16cid:durableId="178083740">
    <w:abstractNumId w:val="18"/>
  </w:num>
  <w:num w:numId="20" w16cid:durableId="1637291704">
    <w:abstractNumId w:val="15"/>
  </w:num>
  <w:num w:numId="21" w16cid:durableId="1815827614">
    <w:abstractNumId w:val="26"/>
  </w:num>
  <w:num w:numId="22" w16cid:durableId="1194463651">
    <w:abstractNumId w:val="14"/>
  </w:num>
  <w:num w:numId="23" w16cid:durableId="1021972965">
    <w:abstractNumId w:val="11"/>
  </w:num>
  <w:num w:numId="24" w16cid:durableId="967055289">
    <w:abstractNumId w:val="16"/>
  </w:num>
  <w:num w:numId="25" w16cid:durableId="371878842">
    <w:abstractNumId w:val="1"/>
  </w:num>
  <w:num w:numId="26" w16cid:durableId="728767676">
    <w:abstractNumId w:val="3"/>
  </w:num>
  <w:num w:numId="27" w16cid:durableId="299305534">
    <w:abstractNumId w:val="10"/>
  </w:num>
  <w:num w:numId="28" w16cid:durableId="632298471">
    <w:abstractNumId w:val="8"/>
  </w:num>
  <w:num w:numId="29" w16cid:durableId="1596093938">
    <w:abstractNumId w:val="2"/>
  </w:num>
  <w:num w:numId="30" w16cid:durableId="815490129">
    <w:abstractNumId w:val="17"/>
  </w:num>
  <w:num w:numId="31" w16cid:durableId="843668423">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EA0"/>
    <w:rsid w:val="00001019"/>
    <w:rsid w:val="00002C93"/>
    <w:rsid w:val="00002F7E"/>
    <w:rsid w:val="000100A3"/>
    <w:rsid w:val="000106AC"/>
    <w:rsid w:val="00011994"/>
    <w:rsid w:val="00014E58"/>
    <w:rsid w:val="000155E0"/>
    <w:rsid w:val="000169AC"/>
    <w:rsid w:val="0002171E"/>
    <w:rsid w:val="00025B1B"/>
    <w:rsid w:val="00025E7F"/>
    <w:rsid w:val="00030C2E"/>
    <w:rsid w:val="00030FD2"/>
    <w:rsid w:val="000319D3"/>
    <w:rsid w:val="000319DF"/>
    <w:rsid w:val="00032503"/>
    <w:rsid w:val="00032C3E"/>
    <w:rsid w:val="00032CFC"/>
    <w:rsid w:val="00033066"/>
    <w:rsid w:val="000369F8"/>
    <w:rsid w:val="00037C81"/>
    <w:rsid w:val="00041528"/>
    <w:rsid w:val="00046ACD"/>
    <w:rsid w:val="00047662"/>
    <w:rsid w:val="00052F31"/>
    <w:rsid w:val="0005359F"/>
    <w:rsid w:val="00053742"/>
    <w:rsid w:val="00053BA2"/>
    <w:rsid w:val="00054DEE"/>
    <w:rsid w:val="00055F23"/>
    <w:rsid w:val="0005618A"/>
    <w:rsid w:val="00060ACA"/>
    <w:rsid w:val="00061AAC"/>
    <w:rsid w:val="00062BDB"/>
    <w:rsid w:val="0006379B"/>
    <w:rsid w:val="00064398"/>
    <w:rsid w:val="00065AD5"/>
    <w:rsid w:val="00065DCE"/>
    <w:rsid w:val="00070A8B"/>
    <w:rsid w:val="00072F81"/>
    <w:rsid w:val="00073A61"/>
    <w:rsid w:val="00074026"/>
    <w:rsid w:val="00074AA4"/>
    <w:rsid w:val="00075390"/>
    <w:rsid w:val="000815D1"/>
    <w:rsid w:val="0008296E"/>
    <w:rsid w:val="000829D3"/>
    <w:rsid w:val="0008425A"/>
    <w:rsid w:val="00085049"/>
    <w:rsid w:val="00086BC6"/>
    <w:rsid w:val="000907B3"/>
    <w:rsid w:val="000913C5"/>
    <w:rsid w:val="0009472B"/>
    <w:rsid w:val="000957A3"/>
    <w:rsid w:val="00095A82"/>
    <w:rsid w:val="000960F0"/>
    <w:rsid w:val="00096A01"/>
    <w:rsid w:val="0009787E"/>
    <w:rsid w:val="000A065F"/>
    <w:rsid w:val="000A11D3"/>
    <w:rsid w:val="000A1ABB"/>
    <w:rsid w:val="000A3A88"/>
    <w:rsid w:val="000A602B"/>
    <w:rsid w:val="000B005C"/>
    <w:rsid w:val="000B05F3"/>
    <w:rsid w:val="000B0B78"/>
    <w:rsid w:val="000B51D9"/>
    <w:rsid w:val="000C34C5"/>
    <w:rsid w:val="000D0531"/>
    <w:rsid w:val="000D1663"/>
    <w:rsid w:val="000D242F"/>
    <w:rsid w:val="000D5C0F"/>
    <w:rsid w:val="000D6B77"/>
    <w:rsid w:val="000E0F87"/>
    <w:rsid w:val="000E246E"/>
    <w:rsid w:val="000E41C9"/>
    <w:rsid w:val="000E455F"/>
    <w:rsid w:val="000E4636"/>
    <w:rsid w:val="000E6059"/>
    <w:rsid w:val="000F0069"/>
    <w:rsid w:val="000F29FB"/>
    <w:rsid w:val="00103F4F"/>
    <w:rsid w:val="001044FF"/>
    <w:rsid w:val="001106A0"/>
    <w:rsid w:val="00110ED3"/>
    <w:rsid w:val="00111775"/>
    <w:rsid w:val="00112C50"/>
    <w:rsid w:val="00113E3A"/>
    <w:rsid w:val="00115622"/>
    <w:rsid w:val="0011644D"/>
    <w:rsid w:val="001204AF"/>
    <w:rsid w:val="0012071A"/>
    <w:rsid w:val="0012449A"/>
    <w:rsid w:val="0012624E"/>
    <w:rsid w:val="00131987"/>
    <w:rsid w:val="0013204F"/>
    <w:rsid w:val="00134109"/>
    <w:rsid w:val="0013421B"/>
    <w:rsid w:val="00135F60"/>
    <w:rsid w:val="00136BAC"/>
    <w:rsid w:val="00140813"/>
    <w:rsid w:val="0014157C"/>
    <w:rsid w:val="001419CE"/>
    <w:rsid w:val="00142C9C"/>
    <w:rsid w:val="00143372"/>
    <w:rsid w:val="00143AF5"/>
    <w:rsid w:val="00144C44"/>
    <w:rsid w:val="001455B6"/>
    <w:rsid w:val="001467C3"/>
    <w:rsid w:val="001476F1"/>
    <w:rsid w:val="0015035F"/>
    <w:rsid w:val="00150CAE"/>
    <w:rsid w:val="0015418B"/>
    <w:rsid w:val="001554D7"/>
    <w:rsid w:val="00156803"/>
    <w:rsid w:val="00156CA6"/>
    <w:rsid w:val="0016145F"/>
    <w:rsid w:val="00161785"/>
    <w:rsid w:val="00161EE1"/>
    <w:rsid w:val="00162E3F"/>
    <w:rsid w:val="00163D68"/>
    <w:rsid w:val="00163DF6"/>
    <w:rsid w:val="001668B1"/>
    <w:rsid w:val="00167487"/>
    <w:rsid w:val="00167E2D"/>
    <w:rsid w:val="00170071"/>
    <w:rsid w:val="00170541"/>
    <w:rsid w:val="001706E7"/>
    <w:rsid w:val="00171CC5"/>
    <w:rsid w:val="00171F22"/>
    <w:rsid w:val="001728CA"/>
    <w:rsid w:val="0017322A"/>
    <w:rsid w:val="00173A6F"/>
    <w:rsid w:val="00174743"/>
    <w:rsid w:val="00174842"/>
    <w:rsid w:val="00177B23"/>
    <w:rsid w:val="001800FA"/>
    <w:rsid w:val="001812B4"/>
    <w:rsid w:val="001821A3"/>
    <w:rsid w:val="00183A1A"/>
    <w:rsid w:val="00184301"/>
    <w:rsid w:val="001847DE"/>
    <w:rsid w:val="00186C2F"/>
    <w:rsid w:val="00187B37"/>
    <w:rsid w:val="00191C45"/>
    <w:rsid w:val="00193D21"/>
    <w:rsid w:val="001945EC"/>
    <w:rsid w:val="00197D3C"/>
    <w:rsid w:val="001A09B3"/>
    <w:rsid w:val="001A186C"/>
    <w:rsid w:val="001A214E"/>
    <w:rsid w:val="001A4DC0"/>
    <w:rsid w:val="001A628B"/>
    <w:rsid w:val="001A73E9"/>
    <w:rsid w:val="001B0831"/>
    <w:rsid w:val="001B0D68"/>
    <w:rsid w:val="001B256B"/>
    <w:rsid w:val="001B58B6"/>
    <w:rsid w:val="001B5A48"/>
    <w:rsid w:val="001C05CD"/>
    <w:rsid w:val="001C0651"/>
    <w:rsid w:val="001C2AD2"/>
    <w:rsid w:val="001C4516"/>
    <w:rsid w:val="001C46A6"/>
    <w:rsid w:val="001C7FDF"/>
    <w:rsid w:val="001D2148"/>
    <w:rsid w:val="001D3254"/>
    <w:rsid w:val="001D4825"/>
    <w:rsid w:val="001D4C98"/>
    <w:rsid w:val="001D754D"/>
    <w:rsid w:val="001E04AA"/>
    <w:rsid w:val="001E0762"/>
    <w:rsid w:val="001E0B57"/>
    <w:rsid w:val="001E18EC"/>
    <w:rsid w:val="001E1925"/>
    <w:rsid w:val="001E2056"/>
    <w:rsid w:val="001E2693"/>
    <w:rsid w:val="001E2F22"/>
    <w:rsid w:val="001E3AAD"/>
    <w:rsid w:val="001E3BE4"/>
    <w:rsid w:val="001F1269"/>
    <w:rsid w:val="001F24A6"/>
    <w:rsid w:val="001F2A96"/>
    <w:rsid w:val="001F3CF6"/>
    <w:rsid w:val="001F480E"/>
    <w:rsid w:val="001F4898"/>
    <w:rsid w:val="001F50ED"/>
    <w:rsid w:val="001F5C17"/>
    <w:rsid w:val="001F757C"/>
    <w:rsid w:val="002000AA"/>
    <w:rsid w:val="00201D5A"/>
    <w:rsid w:val="0020616D"/>
    <w:rsid w:val="002076C3"/>
    <w:rsid w:val="0021204D"/>
    <w:rsid w:val="00213D2E"/>
    <w:rsid w:val="00213D7E"/>
    <w:rsid w:val="00215648"/>
    <w:rsid w:val="00216B6C"/>
    <w:rsid w:val="00220984"/>
    <w:rsid w:val="002210D2"/>
    <w:rsid w:val="00224960"/>
    <w:rsid w:val="00224DDA"/>
    <w:rsid w:val="00226EFA"/>
    <w:rsid w:val="00227CEC"/>
    <w:rsid w:val="002306CB"/>
    <w:rsid w:val="00233115"/>
    <w:rsid w:val="002340E3"/>
    <w:rsid w:val="00234350"/>
    <w:rsid w:val="00235211"/>
    <w:rsid w:val="002364CD"/>
    <w:rsid w:val="002374D3"/>
    <w:rsid w:val="002409AB"/>
    <w:rsid w:val="002419C5"/>
    <w:rsid w:val="00244EE9"/>
    <w:rsid w:val="00246190"/>
    <w:rsid w:val="00247B09"/>
    <w:rsid w:val="002500FA"/>
    <w:rsid w:val="002513B6"/>
    <w:rsid w:val="002530BB"/>
    <w:rsid w:val="002553EE"/>
    <w:rsid w:val="002605EC"/>
    <w:rsid w:val="002610BD"/>
    <w:rsid w:val="0026129D"/>
    <w:rsid w:val="002616B0"/>
    <w:rsid w:val="00262045"/>
    <w:rsid w:val="00262294"/>
    <w:rsid w:val="002707B2"/>
    <w:rsid w:val="00271EF4"/>
    <w:rsid w:val="002737E5"/>
    <w:rsid w:val="00274080"/>
    <w:rsid w:val="0027468D"/>
    <w:rsid w:val="00274B76"/>
    <w:rsid w:val="0027645B"/>
    <w:rsid w:val="00280BD2"/>
    <w:rsid w:val="002817EF"/>
    <w:rsid w:val="00283CB3"/>
    <w:rsid w:val="0028463A"/>
    <w:rsid w:val="00285A0B"/>
    <w:rsid w:val="002864FD"/>
    <w:rsid w:val="00287597"/>
    <w:rsid w:val="00293B18"/>
    <w:rsid w:val="00294274"/>
    <w:rsid w:val="002966CA"/>
    <w:rsid w:val="0029752F"/>
    <w:rsid w:val="00297E89"/>
    <w:rsid w:val="002A052D"/>
    <w:rsid w:val="002AABB7"/>
    <w:rsid w:val="002B0BD3"/>
    <w:rsid w:val="002B12A1"/>
    <w:rsid w:val="002B2623"/>
    <w:rsid w:val="002B2DF4"/>
    <w:rsid w:val="002C39DA"/>
    <w:rsid w:val="002C45A9"/>
    <w:rsid w:val="002C4B4F"/>
    <w:rsid w:val="002C4F01"/>
    <w:rsid w:val="002C4FBA"/>
    <w:rsid w:val="002C7806"/>
    <w:rsid w:val="002D06D6"/>
    <w:rsid w:val="002D0FCF"/>
    <w:rsid w:val="002D1356"/>
    <w:rsid w:val="002D493E"/>
    <w:rsid w:val="002D5132"/>
    <w:rsid w:val="002D615C"/>
    <w:rsid w:val="002D6285"/>
    <w:rsid w:val="002D6D1E"/>
    <w:rsid w:val="002D7A49"/>
    <w:rsid w:val="002D7A8C"/>
    <w:rsid w:val="002E233A"/>
    <w:rsid w:val="002E235A"/>
    <w:rsid w:val="002E245E"/>
    <w:rsid w:val="002E34BF"/>
    <w:rsid w:val="002E49C2"/>
    <w:rsid w:val="002E4C89"/>
    <w:rsid w:val="002E6884"/>
    <w:rsid w:val="002E72CA"/>
    <w:rsid w:val="002E7FF9"/>
    <w:rsid w:val="002F2B4B"/>
    <w:rsid w:val="002F5190"/>
    <w:rsid w:val="002F5ACB"/>
    <w:rsid w:val="002F6040"/>
    <w:rsid w:val="002F7B65"/>
    <w:rsid w:val="00302F86"/>
    <w:rsid w:val="00304D73"/>
    <w:rsid w:val="00304F84"/>
    <w:rsid w:val="00305D69"/>
    <w:rsid w:val="0030656B"/>
    <w:rsid w:val="0031090D"/>
    <w:rsid w:val="003125FF"/>
    <w:rsid w:val="00313938"/>
    <w:rsid w:val="00316508"/>
    <w:rsid w:val="00316DFB"/>
    <w:rsid w:val="003170E1"/>
    <w:rsid w:val="003226D8"/>
    <w:rsid w:val="00325B62"/>
    <w:rsid w:val="003266CA"/>
    <w:rsid w:val="00326B78"/>
    <w:rsid w:val="0032734E"/>
    <w:rsid w:val="00330A0E"/>
    <w:rsid w:val="00331069"/>
    <w:rsid w:val="00332DBA"/>
    <w:rsid w:val="0033309C"/>
    <w:rsid w:val="00333458"/>
    <w:rsid w:val="00334BC9"/>
    <w:rsid w:val="00340CA0"/>
    <w:rsid w:val="00341C4F"/>
    <w:rsid w:val="00343802"/>
    <w:rsid w:val="00343BB5"/>
    <w:rsid w:val="003450AA"/>
    <w:rsid w:val="003452A6"/>
    <w:rsid w:val="003455DE"/>
    <w:rsid w:val="003503CC"/>
    <w:rsid w:val="00350FCF"/>
    <w:rsid w:val="003517B6"/>
    <w:rsid w:val="003522CE"/>
    <w:rsid w:val="00353B41"/>
    <w:rsid w:val="00356865"/>
    <w:rsid w:val="00357235"/>
    <w:rsid w:val="00357699"/>
    <w:rsid w:val="00360042"/>
    <w:rsid w:val="00360A04"/>
    <w:rsid w:val="0036110A"/>
    <w:rsid w:val="00362CAB"/>
    <w:rsid w:val="003663F6"/>
    <w:rsid w:val="00367636"/>
    <w:rsid w:val="00370144"/>
    <w:rsid w:val="003702F0"/>
    <w:rsid w:val="00370677"/>
    <w:rsid w:val="00371F6A"/>
    <w:rsid w:val="0037399B"/>
    <w:rsid w:val="00375324"/>
    <w:rsid w:val="00376323"/>
    <w:rsid w:val="00376595"/>
    <w:rsid w:val="003774DC"/>
    <w:rsid w:val="00377BE9"/>
    <w:rsid w:val="00381747"/>
    <w:rsid w:val="0038382D"/>
    <w:rsid w:val="00384047"/>
    <w:rsid w:val="00385156"/>
    <w:rsid w:val="00385E29"/>
    <w:rsid w:val="003861D5"/>
    <w:rsid w:val="003863C0"/>
    <w:rsid w:val="0038707E"/>
    <w:rsid w:val="00387695"/>
    <w:rsid w:val="00393176"/>
    <w:rsid w:val="0039620A"/>
    <w:rsid w:val="003A1425"/>
    <w:rsid w:val="003A2C03"/>
    <w:rsid w:val="003A37FB"/>
    <w:rsid w:val="003A44F5"/>
    <w:rsid w:val="003A65A1"/>
    <w:rsid w:val="003A69D5"/>
    <w:rsid w:val="003A6DBD"/>
    <w:rsid w:val="003B19B3"/>
    <w:rsid w:val="003B38B6"/>
    <w:rsid w:val="003B523A"/>
    <w:rsid w:val="003B5695"/>
    <w:rsid w:val="003C0633"/>
    <w:rsid w:val="003C389B"/>
    <w:rsid w:val="003C3E43"/>
    <w:rsid w:val="003C40DA"/>
    <w:rsid w:val="003C55B7"/>
    <w:rsid w:val="003D3613"/>
    <w:rsid w:val="003D4EF6"/>
    <w:rsid w:val="003D4FB0"/>
    <w:rsid w:val="003D563F"/>
    <w:rsid w:val="003E2299"/>
    <w:rsid w:val="003E49FC"/>
    <w:rsid w:val="003E5194"/>
    <w:rsid w:val="003E52E9"/>
    <w:rsid w:val="003E530F"/>
    <w:rsid w:val="003E63F3"/>
    <w:rsid w:val="003F2324"/>
    <w:rsid w:val="003F2482"/>
    <w:rsid w:val="003F24FC"/>
    <w:rsid w:val="003F3B90"/>
    <w:rsid w:val="003F4087"/>
    <w:rsid w:val="003F5577"/>
    <w:rsid w:val="003F69D4"/>
    <w:rsid w:val="00401F0D"/>
    <w:rsid w:val="004026D6"/>
    <w:rsid w:val="00402E8F"/>
    <w:rsid w:val="0040323F"/>
    <w:rsid w:val="00403322"/>
    <w:rsid w:val="004043CC"/>
    <w:rsid w:val="00404666"/>
    <w:rsid w:val="00404B96"/>
    <w:rsid w:val="00404F3C"/>
    <w:rsid w:val="004073A3"/>
    <w:rsid w:val="00412BED"/>
    <w:rsid w:val="004133FD"/>
    <w:rsid w:val="00413C31"/>
    <w:rsid w:val="00414BBA"/>
    <w:rsid w:val="0042374C"/>
    <w:rsid w:val="00425B3D"/>
    <w:rsid w:val="0042648D"/>
    <w:rsid w:val="00427895"/>
    <w:rsid w:val="00430C5A"/>
    <w:rsid w:val="00432BAE"/>
    <w:rsid w:val="0043431C"/>
    <w:rsid w:val="0043445D"/>
    <w:rsid w:val="00434A59"/>
    <w:rsid w:val="00437204"/>
    <w:rsid w:val="00442D54"/>
    <w:rsid w:val="00443ABF"/>
    <w:rsid w:val="00444866"/>
    <w:rsid w:val="00446344"/>
    <w:rsid w:val="00447BF3"/>
    <w:rsid w:val="00451AD7"/>
    <w:rsid w:val="00452CF5"/>
    <w:rsid w:val="0045338A"/>
    <w:rsid w:val="004609D1"/>
    <w:rsid w:val="00461B8C"/>
    <w:rsid w:val="0046282B"/>
    <w:rsid w:val="00463042"/>
    <w:rsid w:val="00471B66"/>
    <w:rsid w:val="0047346E"/>
    <w:rsid w:val="00473FB7"/>
    <w:rsid w:val="004747A0"/>
    <w:rsid w:val="00475E3A"/>
    <w:rsid w:val="00477A0E"/>
    <w:rsid w:val="00477F32"/>
    <w:rsid w:val="00477FB4"/>
    <w:rsid w:val="00482E74"/>
    <w:rsid w:val="00486BDB"/>
    <w:rsid w:val="00487BBB"/>
    <w:rsid w:val="00491CFA"/>
    <w:rsid w:val="00491EA2"/>
    <w:rsid w:val="00494710"/>
    <w:rsid w:val="00494EDB"/>
    <w:rsid w:val="00496F42"/>
    <w:rsid w:val="004978AD"/>
    <w:rsid w:val="004A0A5A"/>
    <w:rsid w:val="004A0A72"/>
    <w:rsid w:val="004A1526"/>
    <w:rsid w:val="004A2615"/>
    <w:rsid w:val="004A26E5"/>
    <w:rsid w:val="004A3606"/>
    <w:rsid w:val="004A4836"/>
    <w:rsid w:val="004A5471"/>
    <w:rsid w:val="004A6226"/>
    <w:rsid w:val="004A6A66"/>
    <w:rsid w:val="004B0C74"/>
    <w:rsid w:val="004B0EE6"/>
    <w:rsid w:val="004B2374"/>
    <w:rsid w:val="004B258B"/>
    <w:rsid w:val="004B2F8C"/>
    <w:rsid w:val="004B30E8"/>
    <w:rsid w:val="004B3D52"/>
    <w:rsid w:val="004B48EB"/>
    <w:rsid w:val="004B60C1"/>
    <w:rsid w:val="004B63AC"/>
    <w:rsid w:val="004B73BD"/>
    <w:rsid w:val="004C02EC"/>
    <w:rsid w:val="004C1A21"/>
    <w:rsid w:val="004C35B2"/>
    <w:rsid w:val="004D11F2"/>
    <w:rsid w:val="004D1302"/>
    <w:rsid w:val="004D39ED"/>
    <w:rsid w:val="004D540A"/>
    <w:rsid w:val="004D5BE5"/>
    <w:rsid w:val="004D5CFA"/>
    <w:rsid w:val="004E01CF"/>
    <w:rsid w:val="004E225E"/>
    <w:rsid w:val="004E4B93"/>
    <w:rsid w:val="004E651E"/>
    <w:rsid w:val="004E7272"/>
    <w:rsid w:val="004E795B"/>
    <w:rsid w:val="004E7A09"/>
    <w:rsid w:val="004E7E00"/>
    <w:rsid w:val="004F14E8"/>
    <w:rsid w:val="004F4880"/>
    <w:rsid w:val="004F6D4C"/>
    <w:rsid w:val="004F77CB"/>
    <w:rsid w:val="004F7920"/>
    <w:rsid w:val="00500B67"/>
    <w:rsid w:val="0050109A"/>
    <w:rsid w:val="00501B3A"/>
    <w:rsid w:val="00502FAF"/>
    <w:rsid w:val="00503375"/>
    <w:rsid w:val="00507911"/>
    <w:rsid w:val="00510D2F"/>
    <w:rsid w:val="005117E3"/>
    <w:rsid w:val="00512E0D"/>
    <w:rsid w:val="005135E7"/>
    <w:rsid w:val="0051388F"/>
    <w:rsid w:val="00517494"/>
    <w:rsid w:val="00520735"/>
    <w:rsid w:val="0052095F"/>
    <w:rsid w:val="0052278A"/>
    <w:rsid w:val="00524E5F"/>
    <w:rsid w:val="00527EC5"/>
    <w:rsid w:val="00530F1A"/>
    <w:rsid w:val="0053238E"/>
    <w:rsid w:val="00534EB6"/>
    <w:rsid w:val="005376CA"/>
    <w:rsid w:val="00541464"/>
    <w:rsid w:val="00542753"/>
    <w:rsid w:val="00542E6F"/>
    <w:rsid w:val="00544E33"/>
    <w:rsid w:val="00544E58"/>
    <w:rsid w:val="00547B35"/>
    <w:rsid w:val="00550F70"/>
    <w:rsid w:val="0055294F"/>
    <w:rsid w:val="00552EEB"/>
    <w:rsid w:val="00553D2B"/>
    <w:rsid w:val="005605E5"/>
    <w:rsid w:val="005614C4"/>
    <w:rsid w:val="005623B1"/>
    <w:rsid w:val="00565551"/>
    <w:rsid w:val="005668BE"/>
    <w:rsid w:val="00570BE1"/>
    <w:rsid w:val="005730BF"/>
    <w:rsid w:val="00573306"/>
    <w:rsid w:val="00573602"/>
    <w:rsid w:val="0057469F"/>
    <w:rsid w:val="00574907"/>
    <w:rsid w:val="00574DA6"/>
    <w:rsid w:val="005758D2"/>
    <w:rsid w:val="00575FB3"/>
    <w:rsid w:val="00577C0C"/>
    <w:rsid w:val="005809DA"/>
    <w:rsid w:val="00580B28"/>
    <w:rsid w:val="0058108F"/>
    <w:rsid w:val="0058194F"/>
    <w:rsid w:val="0058556F"/>
    <w:rsid w:val="00586CF7"/>
    <w:rsid w:val="00587B5F"/>
    <w:rsid w:val="00590C63"/>
    <w:rsid w:val="0059207E"/>
    <w:rsid w:val="00594DAC"/>
    <w:rsid w:val="0059515B"/>
    <w:rsid w:val="005951AF"/>
    <w:rsid w:val="00595377"/>
    <w:rsid w:val="005A0075"/>
    <w:rsid w:val="005A1041"/>
    <w:rsid w:val="005A16A3"/>
    <w:rsid w:val="005A1EFE"/>
    <w:rsid w:val="005A2D96"/>
    <w:rsid w:val="005A3365"/>
    <w:rsid w:val="005A3D3C"/>
    <w:rsid w:val="005A4D28"/>
    <w:rsid w:val="005A5FDB"/>
    <w:rsid w:val="005A656C"/>
    <w:rsid w:val="005A674D"/>
    <w:rsid w:val="005A6AE3"/>
    <w:rsid w:val="005A7E17"/>
    <w:rsid w:val="005B2F8C"/>
    <w:rsid w:val="005B6756"/>
    <w:rsid w:val="005B78A2"/>
    <w:rsid w:val="005C302B"/>
    <w:rsid w:val="005C33DF"/>
    <w:rsid w:val="005C3D63"/>
    <w:rsid w:val="005C4913"/>
    <w:rsid w:val="005C4B63"/>
    <w:rsid w:val="005C5152"/>
    <w:rsid w:val="005C54D7"/>
    <w:rsid w:val="005C57A1"/>
    <w:rsid w:val="005C7C60"/>
    <w:rsid w:val="005D1922"/>
    <w:rsid w:val="005D2D7A"/>
    <w:rsid w:val="005D2F89"/>
    <w:rsid w:val="005D66AB"/>
    <w:rsid w:val="005D70F8"/>
    <w:rsid w:val="005E0315"/>
    <w:rsid w:val="005E04AB"/>
    <w:rsid w:val="005E0C95"/>
    <w:rsid w:val="005E3711"/>
    <w:rsid w:val="005E5EC0"/>
    <w:rsid w:val="005E61BA"/>
    <w:rsid w:val="005F03D4"/>
    <w:rsid w:val="005F1786"/>
    <w:rsid w:val="005F252B"/>
    <w:rsid w:val="005F4BFB"/>
    <w:rsid w:val="005F4E21"/>
    <w:rsid w:val="005F5110"/>
    <w:rsid w:val="005F6F8A"/>
    <w:rsid w:val="005F74AE"/>
    <w:rsid w:val="005F7712"/>
    <w:rsid w:val="006015E6"/>
    <w:rsid w:val="00603034"/>
    <w:rsid w:val="0060413A"/>
    <w:rsid w:val="0061082B"/>
    <w:rsid w:val="00610A2D"/>
    <w:rsid w:val="006141E5"/>
    <w:rsid w:val="006214F1"/>
    <w:rsid w:val="00621EC0"/>
    <w:rsid w:val="006221FD"/>
    <w:rsid w:val="0062254B"/>
    <w:rsid w:val="006225B3"/>
    <w:rsid w:val="00623635"/>
    <w:rsid w:val="006242F7"/>
    <w:rsid w:val="00625454"/>
    <w:rsid w:val="00630CCA"/>
    <w:rsid w:val="0063263C"/>
    <w:rsid w:val="00632BF0"/>
    <w:rsid w:val="006360E2"/>
    <w:rsid w:val="00636546"/>
    <w:rsid w:val="0063773C"/>
    <w:rsid w:val="00640A75"/>
    <w:rsid w:val="00643642"/>
    <w:rsid w:val="00646D4E"/>
    <w:rsid w:val="006502EA"/>
    <w:rsid w:val="006519D7"/>
    <w:rsid w:val="00652182"/>
    <w:rsid w:val="00652C2F"/>
    <w:rsid w:val="00654CAD"/>
    <w:rsid w:val="006621CD"/>
    <w:rsid w:val="006643BB"/>
    <w:rsid w:val="00664E2A"/>
    <w:rsid w:val="00672942"/>
    <w:rsid w:val="00673AE8"/>
    <w:rsid w:val="006755E3"/>
    <w:rsid w:val="00675A0C"/>
    <w:rsid w:val="00675A5D"/>
    <w:rsid w:val="00675FAF"/>
    <w:rsid w:val="006774F4"/>
    <w:rsid w:val="00677E9F"/>
    <w:rsid w:val="00681EBE"/>
    <w:rsid w:val="0068304B"/>
    <w:rsid w:val="00684B99"/>
    <w:rsid w:val="00686533"/>
    <w:rsid w:val="00686D26"/>
    <w:rsid w:val="00690A64"/>
    <w:rsid w:val="00692EE0"/>
    <w:rsid w:val="006947A2"/>
    <w:rsid w:val="00696429"/>
    <w:rsid w:val="00696DDE"/>
    <w:rsid w:val="00697DF8"/>
    <w:rsid w:val="006A0044"/>
    <w:rsid w:val="006A06B1"/>
    <w:rsid w:val="006A4379"/>
    <w:rsid w:val="006A53BA"/>
    <w:rsid w:val="006A59EC"/>
    <w:rsid w:val="006A71C2"/>
    <w:rsid w:val="006B1D31"/>
    <w:rsid w:val="006B3A51"/>
    <w:rsid w:val="006B423C"/>
    <w:rsid w:val="006B46D3"/>
    <w:rsid w:val="006B5AC1"/>
    <w:rsid w:val="006B7139"/>
    <w:rsid w:val="006B7681"/>
    <w:rsid w:val="006C320C"/>
    <w:rsid w:val="006C4799"/>
    <w:rsid w:val="006C5F4C"/>
    <w:rsid w:val="006C5FD2"/>
    <w:rsid w:val="006C6F6C"/>
    <w:rsid w:val="006C7E83"/>
    <w:rsid w:val="006C7F5E"/>
    <w:rsid w:val="006C7FDF"/>
    <w:rsid w:val="006D02B7"/>
    <w:rsid w:val="006D0E02"/>
    <w:rsid w:val="006D1595"/>
    <w:rsid w:val="006D1BCE"/>
    <w:rsid w:val="006D224B"/>
    <w:rsid w:val="006D2476"/>
    <w:rsid w:val="006D2963"/>
    <w:rsid w:val="006D2FD4"/>
    <w:rsid w:val="006D64E0"/>
    <w:rsid w:val="006D74A6"/>
    <w:rsid w:val="006D7787"/>
    <w:rsid w:val="006D7FCC"/>
    <w:rsid w:val="006E0846"/>
    <w:rsid w:val="006E165F"/>
    <w:rsid w:val="006E1919"/>
    <w:rsid w:val="006E1E20"/>
    <w:rsid w:val="006E4319"/>
    <w:rsid w:val="006E4A18"/>
    <w:rsid w:val="006E5315"/>
    <w:rsid w:val="006E76C9"/>
    <w:rsid w:val="006E79DB"/>
    <w:rsid w:val="006F10E0"/>
    <w:rsid w:val="006F1B7B"/>
    <w:rsid w:val="006F23F8"/>
    <w:rsid w:val="006F4580"/>
    <w:rsid w:val="006F4699"/>
    <w:rsid w:val="006F4E81"/>
    <w:rsid w:val="006F4EF7"/>
    <w:rsid w:val="00701725"/>
    <w:rsid w:val="007032E0"/>
    <w:rsid w:val="00705E32"/>
    <w:rsid w:val="00706440"/>
    <w:rsid w:val="007100D7"/>
    <w:rsid w:val="007107ED"/>
    <w:rsid w:val="00711040"/>
    <w:rsid w:val="007111D7"/>
    <w:rsid w:val="00711FA6"/>
    <w:rsid w:val="007152C1"/>
    <w:rsid w:val="00715DC7"/>
    <w:rsid w:val="0071658A"/>
    <w:rsid w:val="0071665D"/>
    <w:rsid w:val="00716A4A"/>
    <w:rsid w:val="0072008C"/>
    <w:rsid w:val="00720822"/>
    <w:rsid w:val="00721263"/>
    <w:rsid w:val="00723844"/>
    <w:rsid w:val="00724C8E"/>
    <w:rsid w:val="0072571D"/>
    <w:rsid w:val="007300C0"/>
    <w:rsid w:val="007312DD"/>
    <w:rsid w:val="00732C77"/>
    <w:rsid w:val="00732DC4"/>
    <w:rsid w:val="00736B11"/>
    <w:rsid w:val="00736B28"/>
    <w:rsid w:val="00737B25"/>
    <w:rsid w:val="00740716"/>
    <w:rsid w:val="00742F66"/>
    <w:rsid w:val="007432AD"/>
    <w:rsid w:val="0074467B"/>
    <w:rsid w:val="0074611E"/>
    <w:rsid w:val="00746C9F"/>
    <w:rsid w:val="007515EA"/>
    <w:rsid w:val="00752AD9"/>
    <w:rsid w:val="00754574"/>
    <w:rsid w:val="0075472E"/>
    <w:rsid w:val="00755E52"/>
    <w:rsid w:val="007561CC"/>
    <w:rsid w:val="00761B3C"/>
    <w:rsid w:val="007629E5"/>
    <w:rsid w:val="0076385B"/>
    <w:rsid w:val="00763C24"/>
    <w:rsid w:val="007649A1"/>
    <w:rsid w:val="00765034"/>
    <w:rsid w:val="0076560B"/>
    <w:rsid w:val="007658DE"/>
    <w:rsid w:val="0076636E"/>
    <w:rsid w:val="00766FB3"/>
    <w:rsid w:val="00770905"/>
    <w:rsid w:val="00773649"/>
    <w:rsid w:val="00773889"/>
    <w:rsid w:val="007742B7"/>
    <w:rsid w:val="007752FC"/>
    <w:rsid w:val="007772E3"/>
    <w:rsid w:val="00780166"/>
    <w:rsid w:val="00780384"/>
    <w:rsid w:val="007808F9"/>
    <w:rsid w:val="00781BDE"/>
    <w:rsid w:val="00782F55"/>
    <w:rsid w:val="007839A4"/>
    <w:rsid w:val="0078728E"/>
    <w:rsid w:val="00790147"/>
    <w:rsid w:val="00790E91"/>
    <w:rsid w:val="00791375"/>
    <w:rsid w:val="00792C59"/>
    <w:rsid w:val="00797F1C"/>
    <w:rsid w:val="007A0B4D"/>
    <w:rsid w:val="007A1D62"/>
    <w:rsid w:val="007A1F0B"/>
    <w:rsid w:val="007A2961"/>
    <w:rsid w:val="007A3BC4"/>
    <w:rsid w:val="007A40B2"/>
    <w:rsid w:val="007A43DE"/>
    <w:rsid w:val="007A5F76"/>
    <w:rsid w:val="007A7FA3"/>
    <w:rsid w:val="007B0AA8"/>
    <w:rsid w:val="007B67D7"/>
    <w:rsid w:val="007B75E6"/>
    <w:rsid w:val="007C025D"/>
    <w:rsid w:val="007C1DA2"/>
    <w:rsid w:val="007C2CF7"/>
    <w:rsid w:val="007C47A6"/>
    <w:rsid w:val="007C4E30"/>
    <w:rsid w:val="007C59DC"/>
    <w:rsid w:val="007C67E6"/>
    <w:rsid w:val="007D5DBB"/>
    <w:rsid w:val="007D683D"/>
    <w:rsid w:val="007D7E29"/>
    <w:rsid w:val="007E0A9D"/>
    <w:rsid w:val="007E0D70"/>
    <w:rsid w:val="007E1F08"/>
    <w:rsid w:val="007E34DF"/>
    <w:rsid w:val="007E3CCB"/>
    <w:rsid w:val="007E3FA7"/>
    <w:rsid w:val="007E4579"/>
    <w:rsid w:val="007E4B9B"/>
    <w:rsid w:val="007E51BF"/>
    <w:rsid w:val="007E6C43"/>
    <w:rsid w:val="007E7A55"/>
    <w:rsid w:val="007E7D85"/>
    <w:rsid w:val="007F0B60"/>
    <w:rsid w:val="007F19AD"/>
    <w:rsid w:val="007F1C1D"/>
    <w:rsid w:val="007F31F9"/>
    <w:rsid w:val="007F661A"/>
    <w:rsid w:val="007F6637"/>
    <w:rsid w:val="008008D1"/>
    <w:rsid w:val="00802278"/>
    <w:rsid w:val="00802606"/>
    <w:rsid w:val="00812283"/>
    <w:rsid w:val="008126E9"/>
    <w:rsid w:val="00812DD4"/>
    <w:rsid w:val="0081393F"/>
    <w:rsid w:val="00815AE2"/>
    <w:rsid w:val="00816968"/>
    <w:rsid w:val="00816C2C"/>
    <w:rsid w:val="008174BA"/>
    <w:rsid w:val="008200EC"/>
    <w:rsid w:val="00820931"/>
    <w:rsid w:val="00822D56"/>
    <w:rsid w:val="00823C37"/>
    <w:rsid w:val="00824CC2"/>
    <w:rsid w:val="008274FF"/>
    <w:rsid w:val="00831CF1"/>
    <w:rsid w:val="00836860"/>
    <w:rsid w:val="0084244C"/>
    <w:rsid w:val="00842807"/>
    <w:rsid w:val="00843081"/>
    <w:rsid w:val="0084309C"/>
    <w:rsid w:val="008433D6"/>
    <w:rsid w:val="00845115"/>
    <w:rsid w:val="0084516A"/>
    <w:rsid w:val="00845628"/>
    <w:rsid w:val="00850197"/>
    <w:rsid w:val="008518FE"/>
    <w:rsid w:val="00852196"/>
    <w:rsid w:val="0085560D"/>
    <w:rsid w:val="00855CF1"/>
    <w:rsid w:val="00862021"/>
    <w:rsid w:val="0086224D"/>
    <w:rsid w:val="008645D7"/>
    <w:rsid w:val="00864B67"/>
    <w:rsid w:val="00864F84"/>
    <w:rsid w:val="008667B1"/>
    <w:rsid w:val="00866DF1"/>
    <w:rsid w:val="00866E77"/>
    <w:rsid w:val="008672B0"/>
    <w:rsid w:val="0087111C"/>
    <w:rsid w:val="00871287"/>
    <w:rsid w:val="008720C7"/>
    <w:rsid w:val="00873490"/>
    <w:rsid w:val="00873AEF"/>
    <w:rsid w:val="008742EA"/>
    <w:rsid w:val="00875CDF"/>
    <w:rsid w:val="00880477"/>
    <w:rsid w:val="00880C27"/>
    <w:rsid w:val="0088643B"/>
    <w:rsid w:val="008864B8"/>
    <w:rsid w:val="00891FC7"/>
    <w:rsid w:val="0089232E"/>
    <w:rsid w:val="008925CA"/>
    <w:rsid w:val="00892651"/>
    <w:rsid w:val="00894241"/>
    <w:rsid w:val="0089447F"/>
    <w:rsid w:val="00894D18"/>
    <w:rsid w:val="00894E84"/>
    <w:rsid w:val="008953A9"/>
    <w:rsid w:val="008957B9"/>
    <w:rsid w:val="0089798A"/>
    <w:rsid w:val="00897B7A"/>
    <w:rsid w:val="008A1537"/>
    <w:rsid w:val="008A1EEF"/>
    <w:rsid w:val="008A7399"/>
    <w:rsid w:val="008B00AE"/>
    <w:rsid w:val="008B3A1E"/>
    <w:rsid w:val="008B5875"/>
    <w:rsid w:val="008B5CE6"/>
    <w:rsid w:val="008B5EF8"/>
    <w:rsid w:val="008B6F44"/>
    <w:rsid w:val="008C1C5B"/>
    <w:rsid w:val="008C2367"/>
    <w:rsid w:val="008C2B5F"/>
    <w:rsid w:val="008C5F0D"/>
    <w:rsid w:val="008D0A5E"/>
    <w:rsid w:val="008D1FB3"/>
    <w:rsid w:val="008D3BB5"/>
    <w:rsid w:val="008D42A8"/>
    <w:rsid w:val="008D48FB"/>
    <w:rsid w:val="008D5F35"/>
    <w:rsid w:val="008D729E"/>
    <w:rsid w:val="008E005A"/>
    <w:rsid w:val="008E2277"/>
    <w:rsid w:val="008E2561"/>
    <w:rsid w:val="008E262F"/>
    <w:rsid w:val="008E4C6C"/>
    <w:rsid w:val="008E51E1"/>
    <w:rsid w:val="008E5DD7"/>
    <w:rsid w:val="008E6EBB"/>
    <w:rsid w:val="008F2FE6"/>
    <w:rsid w:val="008F5BA0"/>
    <w:rsid w:val="008F671A"/>
    <w:rsid w:val="00900BEE"/>
    <w:rsid w:val="00901E84"/>
    <w:rsid w:val="009022C6"/>
    <w:rsid w:val="0090256C"/>
    <w:rsid w:val="0090508F"/>
    <w:rsid w:val="00905970"/>
    <w:rsid w:val="009066BD"/>
    <w:rsid w:val="00907377"/>
    <w:rsid w:val="00907D67"/>
    <w:rsid w:val="00911384"/>
    <w:rsid w:val="00914C0E"/>
    <w:rsid w:val="00914F51"/>
    <w:rsid w:val="00915CCD"/>
    <w:rsid w:val="00917DFB"/>
    <w:rsid w:val="00921FD3"/>
    <w:rsid w:val="009220D7"/>
    <w:rsid w:val="009236FF"/>
    <w:rsid w:val="0092444B"/>
    <w:rsid w:val="009313E7"/>
    <w:rsid w:val="00931697"/>
    <w:rsid w:val="00933959"/>
    <w:rsid w:val="009343EC"/>
    <w:rsid w:val="00940A26"/>
    <w:rsid w:val="009418BA"/>
    <w:rsid w:val="00942939"/>
    <w:rsid w:val="0094316E"/>
    <w:rsid w:val="0094330F"/>
    <w:rsid w:val="00944A94"/>
    <w:rsid w:val="0094695A"/>
    <w:rsid w:val="00946C9F"/>
    <w:rsid w:val="00947C98"/>
    <w:rsid w:val="00947F82"/>
    <w:rsid w:val="00950074"/>
    <w:rsid w:val="00951A81"/>
    <w:rsid w:val="009524C3"/>
    <w:rsid w:val="00956C67"/>
    <w:rsid w:val="009572BF"/>
    <w:rsid w:val="00957BDD"/>
    <w:rsid w:val="00957BE1"/>
    <w:rsid w:val="00957BF0"/>
    <w:rsid w:val="009609B0"/>
    <w:rsid w:val="0096220F"/>
    <w:rsid w:val="00963E62"/>
    <w:rsid w:val="00963EDB"/>
    <w:rsid w:val="00964EBB"/>
    <w:rsid w:val="009669A8"/>
    <w:rsid w:val="00972CA6"/>
    <w:rsid w:val="00973604"/>
    <w:rsid w:val="009820AF"/>
    <w:rsid w:val="00982A65"/>
    <w:rsid w:val="009835E2"/>
    <w:rsid w:val="009838D2"/>
    <w:rsid w:val="00983DB2"/>
    <w:rsid w:val="00983FC9"/>
    <w:rsid w:val="0098558F"/>
    <w:rsid w:val="00986B43"/>
    <w:rsid w:val="009906C4"/>
    <w:rsid w:val="0099166F"/>
    <w:rsid w:val="00992EEC"/>
    <w:rsid w:val="00992F13"/>
    <w:rsid w:val="009931E1"/>
    <w:rsid w:val="00994AF2"/>
    <w:rsid w:val="009950D3"/>
    <w:rsid w:val="00995BE4"/>
    <w:rsid w:val="00995F67"/>
    <w:rsid w:val="0099694F"/>
    <w:rsid w:val="00997486"/>
    <w:rsid w:val="009977D9"/>
    <w:rsid w:val="00997A69"/>
    <w:rsid w:val="00997B05"/>
    <w:rsid w:val="009A31A2"/>
    <w:rsid w:val="009A567A"/>
    <w:rsid w:val="009B0C2F"/>
    <w:rsid w:val="009B15CE"/>
    <w:rsid w:val="009B4CBE"/>
    <w:rsid w:val="009B5355"/>
    <w:rsid w:val="009B5820"/>
    <w:rsid w:val="009B6B78"/>
    <w:rsid w:val="009B6F6E"/>
    <w:rsid w:val="009C012B"/>
    <w:rsid w:val="009C163C"/>
    <w:rsid w:val="009C5090"/>
    <w:rsid w:val="009D0C97"/>
    <w:rsid w:val="009D0DAA"/>
    <w:rsid w:val="009D4EBC"/>
    <w:rsid w:val="009D59C0"/>
    <w:rsid w:val="009D6CFB"/>
    <w:rsid w:val="009E0DEE"/>
    <w:rsid w:val="009E106E"/>
    <w:rsid w:val="009E1109"/>
    <w:rsid w:val="009E133D"/>
    <w:rsid w:val="009E587C"/>
    <w:rsid w:val="009F08E6"/>
    <w:rsid w:val="009F0959"/>
    <w:rsid w:val="009F14B2"/>
    <w:rsid w:val="009F2C93"/>
    <w:rsid w:val="009F4EDE"/>
    <w:rsid w:val="009F50AC"/>
    <w:rsid w:val="009F52BE"/>
    <w:rsid w:val="009F52CC"/>
    <w:rsid w:val="00A00CBC"/>
    <w:rsid w:val="00A01883"/>
    <w:rsid w:val="00A0321F"/>
    <w:rsid w:val="00A04062"/>
    <w:rsid w:val="00A05561"/>
    <w:rsid w:val="00A07959"/>
    <w:rsid w:val="00A10F57"/>
    <w:rsid w:val="00A11BAC"/>
    <w:rsid w:val="00A12D64"/>
    <w:rsid w:val="00A165AF"/>
    <w:rsid w:val="00A20D01"/>
    <w:rsid w:val="00A238EF"/>
    <w:rsid w:val="00A23AC2"/>
    <w:rsid w:val="00A247A6"/>
    <w:rsid w:val="00A26196"/>
    <w:rsid w:val="00A263B1"/>
    <w:rsid w:val="00A305F5"/>
    <w:rsid w:val="00A30FDB"/>
    <w:rsid w:val="00A31B93"/>
    <w:rsid w:val="00A32CAE"/>
    <w:rsid w:val="00A34731"/>
    <w:rsid w:val="00A37337"/>
    <w:rsid w:val="00A37AC7"/>
    <w:rsid w:val="00A37DF6"/>
    <w:rsid w:val="00A41201"/>
    <w:rsid w:val="00A4272C"/>
    <w:rsid w:val="00A42E9D"/>
    <w:rsid w:val="00A448A9"/>
    <w:rsid w:val="00A510E8"/>
    <w:rsid w:val="00A52094"/>
    <w:rsid w:val="00A53E0E"/>
    <w:rsid w:val="00A5765A"/>
    <w:rsid w:val="00A61DD3"/>
    <w:rsid w:val="00A639B6"/>
    <w:rsid w:val="00A64F46"/>
    <w:rsid w:val="00A65793"/>
    <w:rsid w:val="00A66AB0"/>
    <w:rsid w:val="00A67BE1"/>
    <w:rsid w:val="00A67F02"/>
    <w:rsid w:val="00A723E1"/>
    <w:rsid w:val="00A733D4"/>
    <w:rsid w:val="00A7358D"/>
    <w:rsid w:val="00A7508B"/>
    <w:rsid w:val="00A75153"/>
    <w:rsid w:val="00A75D5E"/>
    <w:rsid w:val="00A762DA"/>
    <w:rsid w:val="00A77B7D"/>
    <w:rsid w:val="00A81062"/>
    <w:rsid w:val="00A83ACD"/>
    <w:rsid w:val="00A8429C"/>
    <w:rsid w:val="00A849AE"/>
    <w:rsid w:val="00A87E2E"/>
    <w:rsid w:val="00A909A2"/>
    <w:rsid w:val="00A937FE"/>
    <w:rsid w:val="00A95DBE"/>
    <w:rsid w:val="00AA288D"/>
    <w:rsid w:val="00AA410E"/>
    <w:rsid w:val="00AA4CAB"/>
    <w:rsid w:val="00AA53C0"/>
    <w:rsid w:val="00AA591D"/>
    <w:rsid w:val="00AB27C8"/>
    <w:rsid w:val="00AB2805"/>
    <w:rsid w:val="00AB2811"/>
    <w:rsid w:val="00AB377B"/>
    <w:rsid w:val="00AB719A"/>
    <w:rsid w:val="00AB7435"/>
    <w:rsid w:val="00AC17F8"/>
    <w:rsid w:val="00AC36F7"/>
    <w:rsid w:val="00AC470F"/>
    <w:rsid w:val="00AC5280"/>
    <w:rsid w:val="00AC5770"/>
    <w:rsid w:val="00AC6DF0"/>
    <w:rsid w:val="00AD053A"/>
    <w:rsid w:val="00AD1754"/>
    <w:rsid w:val="00AD1783"/>
    <w:rsid w:val="00AD2763"/>
    <w:rsid w:val="00AD2B00"/>
    <w:rsid w:val="00AD3289"/>
    <w:rsid w:val="00AD5225"/>
    <w:rsid w:val="00AD5A99"/>
    <w:rsid w:val="00AE45FB"/>
    <w:rsid w:val="00AE4786"/>
    <w:rsid w:val="00AE51F8"/>
    <w:rsid w:val="00AE6144"/>
    <w:rsid w:val="00AE6EC8"/>
    <w:rsid w:val="00AF0273"/>
    <w:rsid w:val="00AF1007"/>
    <w:rsid w:val="00AF105E"/>
    <w:rsid w:val="00AF2046"/>
    <w:rsid w:val="00AF2CFF"/>
    <w:rsid w:val="00AF2F33"/>
    <w:rsid w:val="00AF33A6"/>
    <w:rsid w:val="00AF4937"/>
    <w:rsid w:val="00AF4B6F"/>
    <w:rsid w:val="00AF6956"/>
    <w:rsid w:val="00AF7E94"/>
    <w:rsid w:val="00B01DDD"/>
    <w:rsid w:val="00B03CEE"/>
    <w:rsid w:val="00B04FAF"/>
    <w:rsid w:val="00B076C0"/>
    <w:rsid w:val="00B1005A"/>
    <w:rsid w:val="00B10BFA"/>
    <w:rsid w:val="00B10EE1"/>
    <w:rsid w:val="00B12771"/>
    <w:rsid w:val="00B1361B"/>
    <w:rsid w:val="00B152F9"/>
    <w:rsid w:val="00B174A4"/>
    <w:rsid w:val="00B17909"/>
    <w:rsid w:val="00B2114D"/>
    <w:rsid w:val="00B239B2"/>
    <w:rsid w:val="00B269E7"/>
    <w:rsid w:val="00B26C72"/>
    <w:rsid w:val="00B30B6B"/>
    <w:rsid w:val="00B33C10"/>
    <w:rsid w:val="00B35244"/>
    <w:rsid w:val="00B36E26"/>
    <w:rsid w:val="00B373A3"/>
    <w:rsid w:val="00B37EEA"/>
    <w:rsid w:val="00B41349"/>
    <w:rsid w:val="00B415B6"/>
    <w:rsid w:val="00B41770"/>
    <w:rsid w:val="00B43C1C"/>
    <w:rsid w:val="00B45E16"/>
    <w:rsid w:val="00B4618E"/>
    <w:rsid w:val="00B46D52"/>
    <w:rsid w:val="00B47A52"/>
    <w:rsid w:val="00B47E88"/>
    <w:rsid w:val="00B5264E"/>
    <w:rsid w:val="00B5487D"/>
    <w:rsid w:val="00B5628B"/>
    <w:rsid w:val="00B5713D"/>
    <w:rsid w:val="00B62576"/>
    <w:rsid w:val="00B63DF1"/>
    <w:rsid w:val="00B658AF"/>
    <w:rsid w:val="00B663D5"/>
    <w:rsid w:val="00B67F3B"/>
    <w:rsid w:val="00B74C00"/>
    <w:rsid w:val="00B808D7"/>
    <w:rsid w:val="00B80E53"/>
    <w:rsid w:val="00B81286"/>
    <w:rsid w:val="00B81B96"/>
    <w:rsid w:val="00B8411E"/>
    <w:rsid w:val="00B85DBC"/>
    <w:rsid w:val="00B8774E"/>
    <w:rsid w:val="00B91AC1"/>
    <w:rsid w:val="00B91C2F"/>
    <w:rsid w:val="00B92BE1"/>
    <w:rsid w:val="00B9325D"/>
    <w:rsid w:val="00B94730"/>
    <w:rsid w:val="00B947E4"/>
    <w:rsid w:val="00BA0190"/>
    <w:rsid w:val="00BA087C"/>
    <w:rsid w:val="00BA12C3"/>
    <w:rsid w:val="00BA2B93"/>
    <w:rsid w:val="00BA356A"/>
    <w:rsid w:val="00BA362F"/>
    <w:rsid w:val="00BA6859"/>
    <w:rsid w:val="00BA7F28"/>
    <w:rsid w:val="00BB00A2"/>
    <w:rsid w:val="00BB09BB"/>
    <w:rsid w:val="00BB0B4D"/>
    <w:rsid w:val="00BB5A2E"/>
    <w:rsid w:val="00BB6571"/>
    <w:rsid w:val="00BB69CA"/>
    <w:rsid w:val="00BB74AD"/>
    <w:rsid w:val="00BC1DA2"/>
    <w:rsid w:val="00BC2680"/>
    <w:rsid w:val="00BC303F"/>
    <w:rsid w:val="00BC5A88"/>
    <w:rsid w:val="00BC5F7E"/>
    <w:rsid w:val="00BC6216"/>
    <w:rsid w:val="00BC6ADB"/>
    <w:rsid w:val="00BC7DF9"/>
    <w:rsid w:val="00BD010D"/>
    <w:rsid w:val="00BD29D9"/>
    <w:rsid w:val="00BD5B4B"/>
    <w:rsid w:val="00BD5BB9"/>
    <w:rsid w:val="00BD6F06"/>
    <w:rsid w:val="00BE02CE"/>
    <w:rsid w:val="00BE0732"/>
    <w:rsid w:val="00BE0DA5"/>
    <w:rsid w:val="00BE0DF1"/>
    <w:rsid w:val="00BE1221"/>
    <w:rsid w:val="00BE160F"/>
    <w:rsid w:val="00BE26F1"/>
    <w:rsid w:val="00BE3982"/>
    <w:rsid w:val="00BE3F7B"/>
    <w:rsid w:val="00BE538B"/>
    <w:rsid w:val="00BF0FFA"/>
    <w:rsid w:val="00BF2B0B"/>
    <w:rsid w:val="00BF2B74"/>
    <w:rsid w:val="00BF325A"/>
    <w:rsid w:val="00BF3E41"/>
    <w:rsid w:val="00BF3ECB"/>
    <w:rsid w:val="00BF60B2"/>
    <w:rsid w:val="00BF7033"/>
    <w:rsid w:val="00BF75E1"/>
    <w:rsid w:val="00C02DA7"/>
    <w:rsid w:val="00C03A63"/>
    <w:rsid w:val="00C04F10"/>
    <w:rsid w:val="00C05459"/>
    <w:rsid w:val="00C05CFB"/>
    <w:rsid w:val="00C05E58"/>
    <w:rsid w:val="00C06E4E"/>
    <w:rsid w:val="00C10097"/>
    <w:rsid w:val="00C10739"/>
    <w:rsid w:val="00C10B96"/>
    <w:rsid w:val="00C12988"/>
    <w:rsid w:val="00C13291"/>
    <w:rsid w:val="00C133B5"/>
    <w:rsid w:val="00C13430"/>
    <w:rsid w:val="00C139BA"/>
    <w:rsid w:val="00C13E5D"/>
    <w:rsid w:val="00C14596"/>
    <w:rsid w:val="00C14DB9"/>
    <w:rsid w:val="00C14F54"/>
    <w:rsid w:val="00C1506D"/>
    <w:rsid w:val="00C15462"/>
    <w:rsid w:val="00C15CDB"/>
    <w:rsid w:val="00C165A5"/>
    <w:rsid w:val="00C1730F"/>
    <w:rsid w:val="00C17355"/>
    <w:rsid w:val="00C2114B"/>
    <w:rsid w:val="00C2168F"/>
    <w:rsid w:val="00C21FA7"/>
    <w:rsid w:val="00C2678B"/>
    <w:rsid w:val="00C30927"/>
    <w:rsid w:val="00C31D1F"/>
    <w:rsid w:val="00C3227A"/>
    <w:rsid w:val="00C34108"/>
    <w:rsid w:val="00C34342"/>
    <w:rsid w:val="00C3455A"/>
    <w:rsid w:val="00C34626"/>
    <w:rsid w:val="00C37D33"/>
    <w:rsid w:val="00C405A8"/>
    <w:rsid w:val="00C40ED2"/>
    <w:rsid w:val="00C415F5"/>
    <w:rsid w:val="00C450AB"/>
    <w:rsid w:val="00C46CD1"/>
    <w:rsid w:val="00C4701A"/>
    <w:rsid w:val="00C5076F"/>
    <w:rsid w:val="00C509DC"/>
    <w:rsid w:val="00C515B8"/>
    <w:rsid w:val="00C51631"/>
    <w:rsid w:val="00C52929"/>
    <w:rsid w:val="00C52B28"/>
    <w:rsid w:val="00C5485B"/>
    <w:rsid w:val="00C56488"/>
    <w:rsid w:val="00C570D1"/>
    <w:rsid w:val="00C572B1"/>
    <w:rsid w:val="00C578EF"/>
    <w:rsid w:val="00C620A4"/>
    <w:rsid w:val="00C62D18"/>
    <w:rsid w:val="00C62FCD"/>
    <w:rsid w:val="00C63CD0"/>
    <w:rsid w:val="00C64023"/>
    <w:rsid w:val="00C649CD"/>
    <w:rsid w:val="00C65346"/>
    <w:rsid w:val="00C65CEB"/>
    <w:rsid w:val="00C67626"/>
    <w:rsid w:val="00C6778D"/>
    <w:rsid w:val="00C71AAD"/>
    <w:rsid w:val="00C71DC7"/>
    <w:rsid w:val="00C71F1C"/>
    <w:rsid w:val="00C8125A"/>
    <w:rsid w:val="00C816CC"/>
    <w:rsid w:val="00C85055"/>
    <w:rsid w:val="00C85A0E"/>
    <w:rsid w:val="00C942E9"/>
    <w:rsid w:val="00C9598D"/>
    <w:rsid w:val="00C96C8A"/>
    <w:rsid w:val="00CA23DA"/>
    <w:rsid w:val="00CA3F46"/>
    <w:rsid w:val="00CA4083"/>
    <w:rsid w:val="00CA5895"/>
    <w:rsid w:val="00CA5D64"/>
    <w:rsid w:val="00CA7274"/>
    <w:rsid w:val="00CA7D17"/>
    <w:rsid w:val="00CA7E3A"/>
    <w:rsid w:val="00CA7F09"/>
    <w:rsid w:val="00CB14BC"/>
    <w:rsid w:val="00CB1C8E"/>
    <w:rsid w:val="00CB4E7C"/>
    <w:rsid w:val="00CB5CA4"/>
    <w:rsid w:val="00CB6555"/>
    <w:rsid w:val="00CC0686"/>
    <w:rsid w:val="00CC0F51"/>
    <w:rsid w:val="00CC45CB"/>
    <w:rsid w:val="00CC5D3E"/>
    <w:rsid w:val="00CD1069"/>
    <w:rsid w:val="00CD179E"/>
    <w:rsid w:val="00CD4B86"/>
    <w:rsid w:val="00CE00DA"/>
    <w:rsid w:val="00CE0186"/>
    <w:rsid w:val="00CE0AB2"/>
    <w:rsid w:val="00CE1A29"/>
    <w:rsid w:val="00CE22FB"/>
    <w:rsid w:val="00CE4725"/>
    <w:rsid w:val="00CE479A"/>
    <w:rsid w:val="00CE53C3"/>
    <w:rsid w:val="00CF1681"/>
    <w:rsid w:val="00CF1B2A"/>
    <w:rsid w:val="00CF2162"/>
    <w:rsid w:val="00CF286A"/>
    <w:rsid w:val="00CF2BE5"/>
    <w:rsid w:val="00CF4715"/>
    <w:rsid w:val="00CF4E5F"/>
    <w:rsid w:val="00CF759F"/>
    <w:rsid w:val="00CF7C92"/>
    <w:rsid w:val="00D00B79"/>
    <w:rsid w:val="00D0131E"/>
    <w:rsid w:val="00D015E0"/>
    <w:rsid w:val="00D056F8"/>
    <w:rsid w:val="00D0689E"/>
    <w:rsid w:val="00D076FB"/>
    <w:rsid w:val="00D10CFA"/>
    <w:rsid w:val="00D133D5"/>
    <w:rsid w:val="00D1583E"/>
    <w:rsid w:val="00D16084"/>
    <w:rsid w:val="00D16166"/>
    <w:rsid w:val="00D16E49"/>
    <w:rsid w:val="00D16E72"/>
    <w:rsid w:val="00D173E9"/>
    <w:rsid w:val="00D201EE"/>
    <w:rsid w:val="00D20F63"/>
    <w:rsid w:val="00D2273A"/>
    <w:rsid w:val="00D227D7"/>
    <w:rsid w:val="00D23302"/>
    <w:rsid w:val="00D2351C"/>
    <w:rsid w:val="00D236EE"/>
    <w:rsid w:val="00D24C32"/>
    <w:rsid w:val="00D2703F"/>
    <w:rsid w:val="00D27B9A"/>
    <w:rsid w:val="00D3139F"/>
    <w:rsid w:val="00D323BA"/>
    <w:rsid w:val="00D3252A"/>
    <w:rsid w:val="00D32E6B"/>
    <w:rsid w:val="00D337B8"/>
    <w:rsid w:val="00D339E0"/>
    <w:rsid w:val="00D347FE"/>
    <w:rsid w:val="00D359A8"/>
    <w:rsid w:val="00D40061"/>
    <w:rsid w:val="00D401D2"/>
    <w:rsid w:val="00D4026B"/>
    <w:rsid w:val="00D43B4A"/>
    <w:rsid w:val="00D45A70"/>
    <w:rsid w:val="00D46646"/>
    <w:rsid w:val="00D4739F"/>
    <w:rsid w:val="00D47920"/>
    <w:rsid w:val="00D507EE"/>
    <w:rsid w:val="00D51B8A"/>
    <w:rsid w:val="00D52701"/>
    <w:rsid w:val="00D52FE4"/>
    <w:rsid w:val="00D5466F"/>
    <w:rsid w:val="00D56074"/>
    <w:rsid w:val="00D57952"/>
    <w:rsid w:val="00D57FF9"/>
    <w:rsid w:val="00D647F2"/>
    <w:rsid w:val="00D67134"/>
    <w:rsid w:val="00D70284"/>
    <w:rsid w:val="00D70EBF"/>
    <w:rsid w:val="00D72DF4"/>
    <w:rsid w:val="00D744C2"/>
    <w:rsid w:val="00D74DCB"/>
    <w:rsid w:val="00D7653A"/>
    <w:rsid w:val="00D767BD"/>
    <w:rsid w:val="00D770B9"/>
    <w:rsid w:val="00D81329"/>
    <w:rsid w:val="00D81BD2"/>
    <w:rsid w:val="00D833D1"/>
    <w:rsid w:val="00D83D7B"/>
    <w:rsid w:val="00D84052"/>
    <w:rsid w:val="00D847B1"/>
    <w:rsid w:val="00D857C3"/>
    <w:rsid w:val="00D87EC4"/>
    <w:rsid w:val="00D9085C"/>
    <w:rsid w:val="00D91785"/>
    <w:rsid w:val="00D94ED6"/>
    <w:rsid w:val="00D96F3A"/>
    <w:rsid w:val="00DA0573"/>
    <w:rsid w:val="00DA09F3"/>
    <w:rsid w:val="00DA0CFA"/>
    <w:rsid w:val="00DA11E3"/>
    <w:rsid w:val="00DA31A7"/>
    <w:rsid w:val="00DB111F"/>
    <w:rsid w:val="00DB30BF"/>
    <w:rsid w:val="00DB64B5"/>
    <w:rsid w:val="00DB7BED"/>
    <w:rsid w:val="00DC257E"/>
    <w:rsid w:val="00DC6DA4"/>
    <w:rsid w:val="00DD0615"/>
    <w:rsid w:val="00DD0B3D"/>
    <w:rsid w:val="00DD3473"/>
    <w:rsid w:val="00DD429F"/>
    <w:rsid w:val="00DD4ED9"/>
    <w:rsid w:val="00DD502A"/>
    <w:rsid w:val="00DD6797"/>
    <w:rsid w:val="00DD7A34"/>
    <w:rsid w:val="00DE001E"/>
    <w:rsid w:val="00DE1C74"/>
    <w:rsid w:val="00DE20A8"/>
    <w:rsid w:val="00DE26B7"/>
    <w:rsid w:val="00DE521D"/>
    <w:rsid w:val="00DE6AF6"/>
    <w:rsid w:val="00DE7064"/>
    <w:rsid w:val="00DE7BFD"/>
    <w:rsid w:val="00DF2B2C"/>
    <w:rsid w:val="00DF325C"/>
    <w:rsid w:val="00DF3D48"/>
    <w:rsid w:val="00DF4166"/>
    <w:rsid w:val="00DF5486"/>
    <w:rsid w:val="00DF60FF"/>
    <w:rsid w:val="00DF7800"/>
    <w:rsid w:val="00DF7E7A"/>
    <w:rsid w:val="00E0232F"/>
    <w:rsid w:val="00E03D68"/>
    <w:rsid w:val="00E073F4"/>
    <w:rsid w:val="00E07E08"/>
    <w:rsid w:val="00E106B9"/>
    <w:rsid w:val="00E1175E"/>
    <w:rsid w:val="00E1351C"/>
    <w:rsid w:val="00E144D8"/>
    <w:rsid w:val="00E162C0"/>
    <w:rsid w:val="00E16F0B"/>
    <w:rsid w:val="00E172C1"/>
    <w:rsid w:val="00E22DCD"/>
    <w:rsid w:val="00E25C01"/>
    <w:rsid w:val="00E26B15"/>
    <w:rsid w:val="00E26FFF"/>
    <w:rsid w:val="00E27508"/>
    <w:rsid w:val="00E27634"/>
    <w:rsid w:val="00E3013C"/>
    <w:rsid w:val="00E313D9"/>
    <w:rsid w:val="00E31479"/>
    <w:rsid w:val="00E31E99"/>
    <w:rsid w:val="00E32224"/>
    <w:rsid w:val="00E35018"/>
    <w:rsid w:val="00E35D92"/>
    <w:rsid w:val="00E4226C"/>
    <w:rsid w:val="00E4463D"/>
    <w:rsid w:val="00E44912"/>
    <w:rsid w:val="00E47068"/>
    <w:rsid w:val="00E50846"/>
    <w:rsid w:val="00E54443"/>
    <w:rsid w:val="00E55EA0"/>
    <w:rsid w:val="00E56242"/>
    <w:rsid w:val="00E62BCD"/>
    <w:rsid w:val="00E64ADF"/>
    <w:rsid w:val="00E6503C"/>
    <w:rsid w:val="00E65D13"/>
    <w:rsid w:val="00E675BF"/>
    <w:rsid w:val="00E7345E"/>
    <w:rsid w:val="00E73CB6"/>
    <w:rsid w:val="00E750C1"/>
    <w:rsid w:val="00E759EE"/>
    <w:rsid w:val="00E773AB"/>
    <w:rsid w:val="00E81252"/>
    <w:rsid w:val="00E81762"/>
    <w:rsid w:val="00E835E3"/>
    <w:rsid w:val="00E84533"/>
    <w:rsid w:val="00E847C9"/>
    <w:rsid w:val="00E84A0A"/>
    <w:rsid w:val="00E91F39"/>
    <w:rsid w:val="00E9319B"/>
    <w:rsid w:val="00E95A9F"/>
    <w:rsid w:val="00E96EBF"/>
    <w:rsid w:val="00E97279"/>
    <w:rsid w:val="00EA0098"/>
    <w:rsid w:val="00EA016D"/>
    <w:rsid w:val="00EA0B47"/>
    <w:rsid w:val="00EA0BE1"/>
    <w:rsid w:val="00EA186E"/>
    <w:rsid w:val="00EA2CFB"/>
    <w:rsid w:val="00EA5586"/>
    <w:rsid w:val="00EA5FB5"/>
    <w:rsid w:val="00EB0398"/>
    <w:rsid w:val="00EB3812"/>
    <w:rsid w:val="00EB7148"/>
    <w:rsid w:val="00EC0B0A"/>
    <w:rsid w:val="00EC0EE2"/>
    <w:rsid w:val="00EC1479"/>
    <w:rsid w:val="00EC152C"/>
    <w:rsid w:val="00EC185A"/>
    <w:rsid w:val="00EC1935"/>
    <w:rsid w:val="00EC549A"/>
    <w:rsid w:val="00EC6A96"/>
    <w:rsid w:val="00EC72BA"/>
    <w:rsid w:val="00EC7FBE"/>
    <w:rsid w:val="00ED6454"/>
    <w:rsid w:val="00ED6A10"/>
    <w:rsid w:val="00ED7794"/>
    <w:rsid w:val="00EE09C9"/>
    <w:rsid w:val="00EE107F"/>
    <w:rsid w:val="00EE2622"/>
    <w:rsid w:val="00EE3B0F"/>
    <w:rsid w:val="00EE6E22"/>
    <w:rsid w:val="00EE7902"/>
    <w:rsid w:val="00EF0236"/>
    <w:rsid w:val="00EF07A7"/>
    <w:rsid w:val="00EF1C2A"/>
    <w:rsid w:val="00EF3B12"/>
    <w:rsid w:val="00EF66A8"/>
    <w:rsid w:val="00F01357"/>
    <w:rsid w:val="00F0437A"/>
    <w:rsid w:val="00F04933"/>
    <w:rsid w:val="00F05E36"/>
    <w:rsid w:val="00F06145"/>
    <w:rsid w:val="00F070F2"/>
    <w:rsid w:val="00F07281"/>
    <w:rsid w:val="00F108F0"/>
    <w:rsid w:val="00F10CC0"/>
    <w:rsid w:val="00F11193"/>
    <w:rsid w:val="00F1307B"/>
    <w:rsid w:val="00F14478"/>
    <w:rsid w:val="00F14CCE"/>
    <w:rsid w:val="00F2157A"/>
    <w:rsid w:val="00F2261A"/>
    <w:rsid w:val="00F244D8"/>
    <w:rsid w:val="00F245B4"/>
    <w:rsid w:val="00F247F5"/>
    <w:rsid w:val="00F25633"/>
    <w:rsid w:val="00F25EED"/>
    <w:rsid w:val="00F26CA7"/>
    <w:rsid w:val="00F302F2"/>
    <w:rsid w:val="00F304DF"/>
    <w:rsid w:val="00F3176E"/>
    <w:rsid w:val="00F31DE3"/>
    <w:rsid w:val="00F35372"/>
    <w:rsid w:val="00F35B01"/>
    <w:rsid w:val="00F37E5F"/>
    <w:rsid w:val="00F40D5F"/>
    <w:rsid w:val="00F440BB"/>
    <w:rsid w:val="00F4634E"/>
    <w:rsid w:val="00F51746"/>
    <w:rsid w:val="00F519C2"/>
    <w:rsid w:val="00F5268A"/>
    <w:rsid w:val="00F52864"/>
    <w:rsid w:val="00F54B50"/>
    <w:rsid w:val="00F55092"/>
    <w:rsid w:val="00F5509D"/>
    <w:rsid w:val="00F56092"/>
    <w:rsid w:val="00F603E4"/>
    <w:rsid w:val="00F615E4"/>
    <w:rsid w:val="00F6549E"/>
    <w:rsid w:val="00F6553F"/>
    <w:rsid w:val="00F71142"/>
    <w:rsid w:val="00F74522"/>
    <w:rsid w:val="00F74FA2"/>
    <w:rsid w:val="00F753CC"/>
    <w:rsid w:val="00F80106"/>
    <w:rsid w:val="00F80FE3"/>
    <w:rsid w:val="00F81166"/>
    <w:rsid w:val="00F815D0"/>
    <w:rsid w:val="00F81A79"/>
    <w:rsid w:val="00F82311"/>
    <w:rsid w:val="00F83ECF"/>
    <w:rsid w:val="00F851DD"/>
    <w:rsid w:val="00F9078F"/>
    <w:rsid w:val="00F917ED"/>
    <w:rsid w:val="00F93626"/>
    <w:rsid w:val="00F96B0D"/>
    <w:rsid w:val="00F96D0E"/>
    <w:rsid w:val="00F97BB3"/>
    <w:rsid w:val="00FA0FC5"/>
    <w:rsid w:val="00FA1BD1"/>
    <w:rsid w:val="00FA2538"/>
    <w:rsid w:val="00FA269A"/>
    <w:rsid w:val="00FA4A13"/>
    <w:rsid w:val="00FA61D3"/>
    <w:rsid w:val="00FA6A82"/>
    <w:rsid w:val="00FA795C"/>
    <w:rsid w:val="00FB0C7B"/>
    <w:rsid w:val="00FB1874"/>
    <w:rsid w:val="00FB28ED"/>
    <w:rsid w:val="00FB4205"/>
    <w:rsid w:val="00FB4846"/>
    <w:rsid w:val="00FB48CE"/>
    <w:rsid w:val="00FB52F8"/>
    <w:rsid w:val="00FB7244"/>
    <w:rsid w:val="00FC2B6C"/>
    <w:rsid w:val="00FC2D5A"/>
    <w:rsid w:val="00FC3449"/>
    <w:rsid w:val="00FC3FB6"/>
    <w:rsid w:val="00FC42FF"/>
    <w:rsid w:val="00FC44CB"/>
    <w:rsid w:val="00FC4BCE"/>
    <w:rsid w:val="00FC4D3A"/>
    <w:rsid w:val="00FC6062"/>
    <w:rsid w:val="00FC7083"/>
    <w:rsid w:val="00FC792C"/>
    <w:rsid w:val="00FD3B1E"/>
    <w:rsid w:val="00FD574B"/>
    <w:rsid w:val="00FD5D57"/>
    <w:rsid w:val="00FD7C22"/>
    <w:rsid w:val="00FE00E5"/>
    <w:rsid w:val="00FE0C95"/>
    <w:rsid w:val="00FE13E3"/>
    <w:rsid w:val="00FE1772"/>
    <w:rsid w:val="00FE3150"/>
    <w:rsid w:val="00FE3456"/>
    <w:rsid w:val="00FE3F97"/>
    <w:rsid w:val="00FE6260"/>
    <w:rsid w:val="00FE7466"/>
    <w:rsid w:val="00FE7B48"/>
    <w:rsid w:val="00FE7EF5"/>
    <w:rsid w:val="00FF0E8C"/>
    <w:rsid w:val="00FF49FF"/>
    <w:rsid w:val="00FF5974"/>
    <w:rsid w:val="00FF5BA0"/>
    <w:rsid w:val="00FF60C2"/>
    <w:rsid w:val="0108BF2E"/>
    <w:rsid w:val="013689F9"/>
    <w:rsid w:val="01388938"/>
    <w:rsid w:val="015E8D4B"/>
    <w:rsid w:val="01796DB8"/>
    <w:rsid w:val="017A53D1"/>
    <w:rsid w:val="01DD4358"/>
    <w:rsid w:val="024D6444"/>
    <w:rsid w:val="029430E8"/>
    <w:rsid w:val="034092B5"/>
    <w:rsid w:val="035D4CED"/>
    <w:rsid w:val="0421BA6A"/>
    <w:rsid w:val="0439D7C5"/>
    <w:rsid w:val="05175A23"/>
    <w:rsid w:val="0577337B"/>
    <w:rsid w:val="05E37F55"/>
    <w:rsid w:val="060285CA"/>
    <w:rsid w:val="0694D148"/>
    <w:rsid w:val="0789A96A"/>
    <w:rsid w:val="07B7125C"/>
    <w:rsid w:val="07BF1D1B"/>
    <w:rsid w:val="07C05C86"/>
    <w:rsid w:val="07F1E61E"/>
    <w:rsid w:val="083079D0"/>
    <w:rsid w:val="0843D9BC"/>
    <w:rsid w:val="08BE6C61"/>
    <w:rsid w:val="08D1D0B5"/>
    <w:rsid w:val="0907361A"/>
    <w:rsid w:val="092A0AEA"/>
    <w:rsid w:val="09423E16"/>
    <w:rsid w:val="09518C1A"/>
    <w:rsid w:val="095C2CE7"/>
    <w:rsid w:val="096F1432"/>
    <w:rsid w:val="09D6B678"/>
    <w:rsid w:val="0A555539"/>
    <w:rsid w:val="0A674552"/>
    <w:rsid w:val="0A812986"/>
    <w:rsid w:val="0A86FAF8"/>
    <w:rsid w:val="0AC62018"/>
    <w:rsid w:val="0AEEB31E"/>
    <w:rsid w:val="0AFA0F59"/>
    <w:rsid w:val="0B13139F"/>
    <w:rsid w:val="0B728C27"/>
    <w:rsid w:val="0BCE03D1"/>
    <w:rsid w:val="0D243318"/>
    <w:rsid w:val="0D247F99"/>
    <w:rsid w:val="0D4A2E41"/>
    <w:rsid w:val="0D65E5E8"/>
    <w:rsid w:val="0D734670"/>
    <w:rsid w:val="0E2BA893"/>
    <w:rsid w:val="0E8FB806"/>
    <w:rsid w:val="0EA759A9"/>
    <w:rsid w:val="0F379BEC"/>
    <w:rsid w:val="0F38A21B"/>
    <w:rsid w:val="0FBFB857"/>
    <w:rsid w:val="0FCB6E6B"/>
    <w:rsid w:val="0FD88FC3"/>
    <w:rsid w:val="0FDFDF2A"/>
    <w:rsid w:val="1088F240"/>
    <w:rsid w:val="10F63C7C"/>
    <w:rsid w:val="112B3232"/>
    <w:rsid w:val="11673ECC"/>
    <w:rsid w:val="119750CC"/>
    <w:rsid w:val="11D97706"/>
    <w:rsid w:val="11DB264F"/>
    <w:rsid w:val="1205609A"/>
    <w:rsid w:val="1293865B"/>
    <w:rsid w:val="13789E2D"/>
    <w:rsid w:val="14ECBFD7"/>
    <w:rsid w:val="14F99EB4"/>
    <w:rsid w:val="1514D550"/>
    <w:rsid w:val="15385846"/>
    <w:rsid w:val="15740873"/>
    <w:rsid w:val="158B188A"/>
    <w:rsid w:val="162140E0"/>
    <w:rsid w:val="1667DF47"/>
    <w:rsid w:val="16F4246C"/>
    <w:rsid w:val="16F6B077"/>
    <w:rsid w:val="170D5CFF"/>
    <w:rsid w:val="172A7D7B"/>
    <w:rsid w:val="17359946"/>
    <w:rsid w:val="1774227B"/>
    <w:rsid w:val="17D0F1DC"/>
    <w:rsid w:val="1803AFA8"/>
    <w:rsid w:val="1820BC7B"/>
    <w:rsid w:val="183E2839"/>
    <w:rsid w:val="1895844F"/>
    <w:rsid w:val="189EDC7F"/>
    <w:rsid w:val="18DFB110"/>
    <w:rsid w:val="18FC0A44"/>
    <w:rsid w:val="1909B60B"/>
    <w:rsid w:val="1930D630"/>
    <w:rsid w:val="1A7FD63F"/>
    <w:rsid w:val="1A8B4195"/>
    <w:rsid w:val="1B0CC503"/>
    <w:rsid w:val="1B862BE2"/>
    <w:rsid w:val="1BCA219A"/>
    <w:rsid w:val="1BEC5ED5"/>
    <w:rsid w:val="1C1EFD8E"/>
    <w:rsid w:val="1C45B864"/>
    <w:rsid w:val="1C73BE82"/>
    <w:rsid w:val="1D22C514"/>
    <w:rsid w:val="1D466347"/>
    <w:rsid w:val="1DAB28B3"/>
    <w:rsid w:val="1DAF808E"/>
    <w:rsid w:val="1DE4C209"/>
    <w:rsid w:val="1DEEEEAE"/>
    <w:rsid w:val="1E108951"/>
    <w:rsid w:val="1E20B4FF"/>
    <w:rsid w:val="1E5D4021"/>
    <w:rsid w:val="1E8706CD"/>
    <w:rsid w:val="1F2FD664"/>
    <w:rsid w:val="1FB4EF5C"/>
    <w:rsid w:val="1FC58B08"/>
    <w:rsid w:val="1FD9064A"/>
    <w:rsid w:val="2015DAE2"/>
    <w:rsid w:val="201D02DB"/>
    <w:rsid w:val="20746CDF"/>
    <w:rsid w:val="20AFC993"/>
    <w:rsid w:val="2104E812"/>
    <w:rsid w:val="216FD414"/>
    <w:rsid w:val="21DBBF00"/>
    <w:rsid w:val="227BC0A5"/>
    <w:rsid w:val="22AD6AAB"/>
    <w:rsid w:val="22E69B8B"/>
    <w:rsid w:val="22EC6D88"/>
    <w:rsid w:val="231AC612"/>
    <w:rsid w:val="241CB607"/>
    <w:rsid w:val="2442101B"/>
    <w:rsid w:val="2453E5DC"/>
    <w:rsid w:val="249FF545"/>
    <w:rsid w:val="24AA2E25"/>
    <w:rsid w:val="24F1A4A8"/>
    <w:rsid w:val="253B0D8D"/>
    <w:rsid w:val="25DFF7A0"/>
    <w:rsid w:val="26196F66"/>
    <w:rsid w:val="261E38E5"/>
    <w:rsid w:val="2637E5A5"/>
    <w:rsid w:val="2647F8CE"/>
    <w:rsid w:val="2662044C"/>
    <w:rsid w:val="26C4844E"/>
    <w:rsid w:val="26F66BD2"/>
    <w:rsid w:val="2719D9A9"/>
    <w:rsid w:val="275E7947"/>
    <w:rsid w:val="27895B0E"/>
    <w:rsid w:val="279619FD"/>
    <w:rsid w:val="27F09D70"/>
    <w:rsid w:val="283A7A6A"/>
    <w:rsid w:val="284575E0"/>
    <w:rsid w:val="285A3A09"/>
    <w:rsid w:val="28666114"/>
    <w:rsid w:val="288FCEED"/>
    <w:rsid w:val="28B3E6BD"/>
    <w:rsid w:val="28E25709"/>
    <w:rsid w:val="28F5D24B"/>
    <w:rsid w:val="29AABCC4"/>
    <w:rsid w:val="2AB79FD9"/>
    <w:rsid w:val="2B54B68C"/>
    <w:rsid w:val="2B692E44"/>
    <w:rsid w:val="2B940266"/>
    <w:rsid w:val="2BD7EF1A"/>
    <w:rsid w:val="2BE77DD5"/>
    <w:rsid w:val="2C11D6C9"/>
    <w:rsid w:val="2C79F510"/>
    <w:rsid w:val="2CA8E6C9"/>
    <w:rsid w:val="2CDF8ACB"/>
    <w:rsid w:val="2D149ACA"/>
    <w:rsid w:val="2D55BE96"/>
    <w:rsid w:val="2D666BCA"/>
    <w:rsid w:val="2E2F1145"/>
    <w:rsid w:val="2E3B8A40"/>
    <w:rsid w:val="2E3DE300"/>
    <w:rsid w:val="2E4D316E"/>
    <w:rsid w:val="2EACABAA"/>
    <w:rsid w:val="2EB2CCF9"/>
    <w:rsid w:val="2EB3C72C"/>
    <w:rsid w:val="2EBE0322"/>
    <w:rsid w:val="2F6FA766"/>
    <w:rsid w:val="2FB22848"/>
    <w:rsid w:val="2FE1C494"/>
    <w:rsid w:val="303A7802"/>
    <w:rsid w:val="309E42A4"/>
    <w:rsid w:val="30E0A3BF"/>
    <w:rsid w:val="30E7B064"/>
    <w:rsid w:val="31116A66"/>
    <w:rsid w:val="311EE4D8"/>
    <w:rsid w:val="3199D501"/>
    <w:rsid w:val="321D0486"/>
    <w:rsid w:val="3274A9E0"/>
    <w:rsid w:val="32CAEB63"/>
    <w:rsid w:val="32F0E199"/>
    <w:rsid w:val="331053EF"/>
    <w:rsid w:val="3311BF44"/>
    <w:rsid w:val="331D4D3B"/>
    <w:rsid w:val="33541BEE"/>
    <w:rsid w:val="33E110C8"/>
    <w:rsid w:val="34155579"/>
    <w:rsid w:val="345A9894"/>
    <w:rsid w:val="349F3609"/>
    <w:rsid w:val="34E4685C"/>
    <w:rsid w:val="355F4E09"/>
    <w:rsid w:val="35AE2EF4"/>
    <w:rsid w:val="35BB2187"/>
    <w:rsid w:val="35E706B1"/>
    <w:rsid w:val="3640B256"/>
    <w:rsid w:val="364AA960"/>
    <w:rsid w:val="36666F80"/>
    <w:rsid w:val="370BD363"/>
    <w:rsid w:val="379D499D"/>
    <w:rsid w:val="37A1D302"/>
    <w:rsid w:val="37C94429"/>
    <w:rsid w:val="37CBFD7B"/>
    <w:rsid w:val="37CF91F8"/>
    <w:rsid w:val="3812E285"/>
    <w:rsid w:val="386473B5"/>
    <w:rsid w:val="387DA8BB"/>
    <w:rsid w:val="38F8C12E"/>
    <w:rsid w:val="390A7DF1"/>
    <w:rsid w:val="391EA773"/>
    <w:rsid w:val="39463C20"/>
    <w:rsid w:val="399871D7"/>
    <w:rsid w:val="399DAAE0"/>
    <w:rsid w:val="3A1D64FF"/>
    <w:rsid w:val="3A1E3C68"/>
    <w:rsid w:val="3A9E48E5"/>
    <w:rsid w:val="3B0C0D85"/>
    <w:rsid w:val="3B344238"/>
    <w:rsid w:val="3B4A8347"/>
    <w:rsid w:val="3B61D3D3"/>
    <w:rsid w:val="3B7EBDD9"/>
    <w:rsid w:val="3B855709"/>
    <w:rsid w:val="3BB67618"/>
    <w:rsid w:val="3C182DA3"/>
    <w:rsid w:val="3C2BE52E"/>
    <w:rsid w:val="3C4B784D"/>
    <w:rsid w:val="3C7452E0"/>
    <w:rsid w:val="3C993250"/>
    <w:rsid w:val="3CAE0694"/>
    <w:rsid w:val="3D124535"/>
    <w:rsid w:val="3D21276A"/>
    <w:rsid w:val="3D47BED3"/>
    <w:rsid w:val="3D527586"/>
    <w:rsid w:val="3D974CD6"/>
    <w:rsid w:val="3DA5B90D"/>
    <w:rsid w:val="3E66C890"/>
    <w:rsid w:val="3E8C2C21"/>
    <w:rsid w:val="3E9F7B29"/>
    <w:rsid w:val="3ED6C9E9"/>
    <w:rsid w:val="3F6FCD47"/>
    <w:rsid w:val="3F78CE4A"/>
    <w:rsid w:val="3F8DE8F7"/>
    <w:rsid w:val="3FE7D80D"/>
    <w:rsid w:val="400016B8"/>
    <w:rsid w:val="4058C82C"/>
    <w:rsid w:val="407F5F95"/>
    <w:rsid w:val="40822889"/>
    <w:rsid w:val="408237FB"/>
    <w:rsid w:val="4088DF71"/>
    <w:rsid w:val="409A7FEA"/>
    <w:rsid w:val="40C5EEC5"/>
    <w:rsid w:val="40DD9F2C"/>
    <w:rsid w:val="412B0386"/>
    <w:rsid w:val="41471281"/>
    <w:rsid w:val="4170D740"/>
    <w:rsid w:val="418D9A20"/>
    <w:rsid w:val="42020799"/>
    <w:rsid w:val="4209793E"/>
    <w:rsid w:val="42D65FE9"/>
    <w:rsid w:val="4306085D"/>
    <w:rsid w:val="43194B13"/>
    <w:rsid w:val="43294E0C"/>
    <w:rsid w:val="4334C6A8"/>
    <w:rsid w:val="437A9B7A"/>
    <w:rsid w:val="43852683"/>
    <w:rsid w:val="43BAF943"/>
    <w:rsid w:val="444FDD0B"/>
    <w:rsid w:val="446D0755"/>
    <w:rsid w:val="44968C5A"/>
    <w:rsid w:val="44AB898E"/>
    <w:rsid w:val="44AD1BF5"/>
    <w:rsid w:val="456C30BF"/>
    <w:rsid w:val="45B0074F"/>
    <w:rsid w:val="45CE9D93"/>
    <w:rsid w:val="46037CFC"/>
    <w:rsid w:val="4664024C"/>
    <w:rsid w:val="4667450E"/>
    <w:rsid w:val="46D8B0C2"/>
    <w:rsid w:val="470AC630"/>
    <w:rsid w:val="471062BF"/>
    <w:rsid w:val="47B128C1"/>
    <w:rsid w:val="47B53790"/>
    <w:rsid w:val="47BE8FC4"/>
    <w:rsid w:val="480DA84B"/>
    <w:rsid w:val="489F9FD1"/>
    <w:rsid w:val="48CFB2F7"/>
    <w:rsid w:val="48EC0150"/>
    <w:rsid w:val="48FE5CD7"/>
    <w:rsid w:val="4984C934"/>
    <w:rsid w:val="49AC08FC"/>
    <w:rsid w:val="4A5999FF"/>
    <w:rsid w:val="4A7053D3"/>
    <w:rsid w:val="4A76DC2B"/>
    <w:rsid w:val="4AAFA566"/>
    <w:rsid w:val="4AD8DAF4"/>
    <w:rsid w:val="4AEF1833"/>
    <w:rsid w:val="4B07C783"/>
    <w:rsid w:val="4B0CD2C0"/>
    <w:rsid w:val="4B1C1ABB"/>
    <w:rsid w:val="4B26531E"/>
    <w:rsid w:val="4C0A0310"/>
    <w:rsid w:val="4C4B75C7"/>
    <w:rsid w:val="4CE1B371"/>
    <w:rsid w:val="4D1B216B"/>
    <w:rsid w:val="4D2B8800"/>
    <w:rsid w:val="4D77D4FC"/>
    <w:rsid w:val="4DB83A78"/>
    <w:rsid w:val="4E0E37F2"/>
    <w:rsid w:val="4E7F9A67"/>
    <w:rsid w:val="4EBC66CE"/>
    <w:rsid w:val="4ED5EB3F"/>
    <w:rsid w:val="4F06ED63"/>
    <w:rsid w:val="4F50787C"/>
    <w:rsid w:val="4F75A680"/>
    <w:rsid w:val="504DEEA5"/>
    <w:rsid w:val="50515FBC"/>
    <w:rsid w:val="5075DCB7"/>
    <w:rsid w:val="508F6966"/>
    <w:rsid w:val="50DAB9CF"/>
    <w:rsid w:val="5147CAA8"/>
    <w:rsid w:val="517E3C4C"/>
    <w:rsid w:val="51A0614F"/>
    <w:rsid w:val="51B6F524"/>
    <w:rsid w:val="51F8EC93"/>
    <w:rsid w:val="5261D589"/>
    <w:rsid w:val="52778A62"/>
    <w:rsid w:val="5287D1A4"/>
    <w:rsid w:val="52AB1852"/>
    <w:rsid w:val="534EF7B5"/>
    <w:rsid w:val="536B2D05"/>
    <w:rsid w:val="542A78D8"/>
    <w:rsid w:val="5441BD8E"/>
    <w:rsid w:val="5451FBC8"/>
    <w:rsid w:val="545AFE18"/>
    <w:rsid w:val="5484EC72"/>
    <w:rsid w:val="54A7BEB7"/>
    <w:rsid w:val="54B5DD0E"/>
    <w:rsid w:val="54B6D2E5"/>
    <w:rsid w:val="558E3709"/>
    <w:rsid w:val="55B5D2D6"/>
    <w:rsid w:val="5648E6F6"/>
    <w:rsid w:val="566F38DB"/>
    <w:rsid w:val="5679E80B"/>
    <w:rsid w:val="568E47A2"/>
    <w:rsid w:val="56A2FCC2"/>
    <w:rsid w:val="56F17DDB"/>
    <w:rsid w:val="572C4D07"/>
    <w:rsid w:val="57F81859"/>
    <w:rsid w:val="5810C2B2"/>
    <w:rsid w:val="58672F6D"/>
    <w:rsid w:val="588ABF20"/>
    <w:rsid w:val="58C28DC2"/>
    <w:rsid w:val="59227C5F"/>
    <w:rsid w:val="5922FAFE"/>
    <w:rsid w:val="5977DBAC"/>
    <w:rsid w:val="5992FB48"/>
    <w:rsid w:val="59F1B091"/>
    <w:rsid w:val="5A6A2D2A"/>
    <w:rsid w:val="5ACFB03E"/>
    <w:rsid w:val="5B11A320"/>
    <w:rsid w:val="5C19D2C3"/>
    <w:rsid w:val="5C27350E"/>
    <w:rsid w:val="5C77CC8D"/>
    <w:rsid w:val="5C903516"/>
    <w:rsid w:val="5C96470F"/>
    <w:rsid w:val="5C9DBDE3"/>
    <w:rsid w:val="5CDD338A"/>
    <w:rsid w:val="5CEE986D"/>
    <w:rsid w:val="5D0AAA8F"/>
    <w:rsid w:val="5D5E4C04"/>
    <w:rsid w:val="5E0D2553"/>
    <w:rsid w:val="5E1B17CC"/>
    <w:rsid w:val="5E242CA5"/>
    <w:rsid w:val="5EE5F5EF"/>
    <w:rsid w:val="5F0D1457"/>
    <w:rsid w:val="5F3428CD"/>
    <w:rsid w:val="5F477441"/>
    <w:rsid w:val="5F5675E4"/>
    <w:rsid w:val="5FE7AEF8"/>
    <w:rsid w:val="60B60951"/>
    <w:rsid w:val="60BCDA30"/>
    <w:rsid w:val="61158A9A"/>
    <w:rsid w:val="61177436"/>
    <w:rsid w:val="61662DC8"/>
    <w:rsid w:val="61F11309"/>
    <w:rsid w:val="6244B519"/>
    <w:rsid w:val="626C636F"/>
    <w:rsid w:val="62804EAB"/>
    <w:rsid w:val="62CB5892"/>
    <w:rsid w:val="638CE36A"/>
    <w:rsid w:val="63AAF22B"/>
    <w:rsid w:val="64244D79"/>
    <w:rsid w:val="6575EE2D"/>
    <w:rsid w:val="65CAE58E"/>
    <w:rsid w:val="663473EC"/>
    <w:rsid w:val="66583CF6"/>
    <w:rsid w:val="66E212BD"/>
    <w:rsid w:val="66E88E10"/>
    <w:rsid w:val="672E0D3C"/>
    <w:rsid w:val="673A2433"/>
    <w:rsid w:val="673BBF1D"/>
    <w:rsid w:val="67ECEE13"/>
    <w:rsid w:val="67F7310C"/>
    <w:rsid w:val="685E4C43"/>
    <w:rsid w:val="686FB7AC"/>
    <w:rsid w:val="68835D3A"/>
    <w:rsid w:val="6890F40F"/>
    <w:rsid w:val="692E56FD"/>
    <w:rsid w:val="69FBAF3A"/>
    <w:rsid w:val="6A0024BE"/>
    <w:rsid w:val="6ACF288F"/>
    <w:rsid w:val="6B432FE2"/>
    <w:rsid w:val="6B732438"/>
    <w:rsid w:val="6B73FBF8"/>
    <w:rsid w:val="6BADDE33"/>
    <w:rsid w:val="6BC68BD7"/>
    <w:rsid w:val="6BD26F02"/>
    <w:rsid w:val="6C5CCB4B"/>
    <w:rsid w:val="6CAA4A83"/>
    <w:rsid w:val="6CDAB489"/>
    <w:rsid w:val="6CEF744E"/>
    <w:rsid w:val="6D2FE45E"/>
    <w:rsid w:val="6D4DE9D0"/>
    <w:rsid w:val="6D7AE752"/>
    <w:rsid w:val="6DE79AD6"/>
    <w:rsid w:val="6E8D63D8"/>
    <w:rsid w:val="6EABB70B"/>
    <w:rsid w:val="6EB8B380"/>
    <w:rsid w:val="6F1150E5"/>
    <w:rsid w:val="6F1C7A2A"/>
    <w:rsid w:val="6F36427C"/>
    <w:rsid w:val="6F4F7964"/>
    <w:rsid w:val="6F644255"/>
    <w:rsid w:val="6F88583E"/>
    <w:rsid w:val="6FB3340E"/>
    <w:rsid w:val="7066C245"/>
    <w:rsid w:val="711A0143"/>
    <w:rsid w:val="7179DBAB"/>
    <w:rsid w:val="720292A6"/>
    <w:rsid w:val="724AA2D0"/>
    <w:rsid w:val="724D917A"/>
    <w:rsid w:val="72E40A82"/>
    <w:rsid w:val="732129A1"/>
    <w:rsid w:val="739E6307"/>
    <w:rsid w:val="73D154D6"/>
    <w:rsid w:val="73D96011"/>
    <w:rsid w:val="73DCD7DB"/>
    <w:rsid w:val="74CB2E99"/>
    <w:rsid w:val="74DA185F"/>
    <w:rsid w:val="758FD8E2"/>
    <w:rsid w:val="75E765E6"/>
    <w:rsid w:val="762FF0A3"/>
    <w:rsid w:val="769985D8"/>
    <w:rsid w:val="76C4EA33"/>
    <w:rsid w:val="773FB5C9"/>
    <w:rsid w:val="774AF6FD"/>
    <w:rsid w:val="7758DB01"/>
    <w:rsid w:val="7930539B"/>
    <w:rsid w:val="797A0F9B"/>
    <w:rsid w:val="79810634"/>
    <w:rsid w:val="7A2B5876"/>
    <w:rsid w:val="7A3C866F"/>
    <w:rsid w:val="7A3F2E26"/>
    <w:rsid w:val="7A7301F6"/>
    <w:rsid w:val="7B27CAD4"/>
    <w:rsid w:val="7B472306"/>
    <w:rsid w:val="7BBA066F"/>
    <w:rsid w:val="7BC9B19A"/>
    <w:rsid w:val="7BEE563C"/>
    <w:rsid w:val="7C78E531"/>
    <w:rsid w:val="7CB79F96"/>
    <w:rsid w:val="7D999ECF"/>
    <w:rsid w:val="7EBD8FC0"/>
    <w:rsid w:val="7EBE09F7"/>
    <w:rsid w:val="7F17FDA0"/>
    <w:rsid w:val="7F2531EF"/>
    <w:rsid w:val="7F3C168C"/>
    <w:rsid w:val="7F751FCF"/>
    <w:rsid w:val="7FAD5D1A"/>
    <w:rsid w:val="7FE6844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DAEBDC"/>
  <w15:chartTrackingRefBased/>
  <w15:docId w15:val="{009397BA-BF58-448C-BBE4-6D4B3608B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EE3B0F"/>
    <w:pPr>
      <w:outlineLvl w:val="2"/>
    </w:pPr>
    <w:rPr>
      <w:rFonts w:asciiTheme="majorHAnsi" w:hAnsiTheme="majorHAnsi"/>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21204D"/>
    <w:pPr>
      <w:numPr>
        <w:numId w:val="8"/>
      </w:numPr>
      <w:suppressAutoHyphens/>
      <w:spacing w:before="120" w:after="240" w:line="240" w:lineRule="auto"/>
      <w:ind w:left="714" w:hanging="357"/>
    </w:pPr>
    <w:rPr>
      <w:rFonts w:eastAsia="Arial" w:cs="Arial"/>
      <w:color w:val="000000" w:themeColor="text1"/>
      <w:szCs w:val="20"/>
      <w:lang w:eastAsia="en-US"/>
    </w:rPr>
  </w:style>
  <w:style w:type="paragraph" w:styleId="ListNumber">
    <w:name w:val="List Number"/>
    <w:uiPriority w:val="10"/>
    <w:qFormat/>
    <w:rsid w:val="00672942"/>
    <w:pPr>
      <w:numPr>
        <w:numId w:val="5"/>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4F6D4C"/>
    <w:pPr>
      <w:suppressAutoHyphens/>
      <w:spacing w:before="120" w:after="120" w:line="240" w:lineRule="auto"/>
    </w:pPr>
    <w:rPr>
      <w:color w:val="000000" w:themeColor="text1"/>
    </w:rPr>
  </w:style>
  <w:style w:type="character" w:customStyle="1" w:styleId="BodyTextChar">
    <w:name w:val="Body Text Char"/>
    <w:basedOn w:val="DefaultParagraphFont"/>
    <w:link w:val="BodyText"/>
    <w:rsid w:val="004F6D4C"/>
    <w:rPr>
      <w:color w:val="000000" w:themeColor="text1"/>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EE3B0F"/>
    <w:rPr>
      <w:rFonts w:asciiTheme="majorHAnsi" w:hAnsiTheme="majorHAnsi"/>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2"/>
      </w:numPr>
      <w:suppressAutoHyphens/>
      <w:spacing w:before="120" w:after="120" w:line="240" w:lineRule="auto"/>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4"/>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3"/>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character" w:styleId="CommentReference">
    <w:name w:val="annotation reference"/>
    <w:basedOn w:val="DefaultParagraphFont"/>
    <w:uiPriority w:val="99"/>
    <w:semiHidden/>
    <w:rsid w:val="00E55EA0"/>
    <w:rPr>
      <w:sz w:val="16"/>
      <w:szCs w:val="16"/>
    </w:rPr>
  </w:style>
  <w:style w:type="paragraph" w:styleId="CommentText">
    <w:name w:val="annotation text"/>
    <w:basedOn w:val="Normal"/>
    <w:link w:val="CommentTextChar"/>
    <w:uiPriority w:val="99"/>
    <w:semiHidden/>
    <w:rsid w:val="00E55EA0"/>
  </w:style>
  <w:style w:type="character" w:customStyle="1" w:styleId="CommentTextChar">
    <w:name w:val="Comment Text Char"/>
    <w:basedOn w:val="DefaultParagraphFont"/>
    <w:link w:val="CommentText"/>
    <w:uiPriority w:val="99"/>
    <w:semiHidden/>
    <w:rsid w:val="00E55EA0"/>
    <w:rPr>
      <w:rFonts w:ascii="Calibri" w:eastAsia="Calibri" w:hAnsi="Calibri" w:cs="Calibri"/>
      <w:color w:val="FF0000"/>
      <w:sz w:val="20"/>
      <w:szCs w:val="20"/>
    </w:rPr>
  </w:style>
  <w:style w:type="paragraph" w:styleId="ListParagraph">
    <w:name w:val="List Paragraph"/>
    <w:basedOn w:val="Normal"/>
    <w:uiPriority w:val="34"/>
    <w:semiHidden/>
    <w:qFormat/>
    <w:rsid w:val="001C4516"/>
    <w:pPr>
      <w:ind w:left="720"/>
      <w:contextualSpacing/>
    </w:pPr>
  </w:style>
  <w:style w:type="paragraph" w:customStyle="1" w:styleId="paragraph">
    <w:name w:val="paragraph"/>
    <w:basedOn w:val="Normal"/>
    <w:rsid w:val="008C1C5B"/>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8C1C5B"/>
  </w:style>
  <w:style w:type="character" w:customStyle="1" w:styleId="eop">
    <w:name w:val="eop"/>
    <w:basedOn w:val="DefaultParagraphFont"/>
    <w:rsid w:val="008C1C5B"/>
  </w:style>
  <w:style w:type="paragraph" w:styleId="Revision">
    <w:name w:val="Revision"/>
    <w:hidden/>
    <w:uiPriority w:val="99"/>
    <w:semiHidden/>
    <w:rsid w:val="00EF0236"/>
    <w:pPr>
      <w:spacing w:after="0" w:line="240" w:lineRule="auto"/>
    </w:pPr>
    <w:rPr>
      <w:rFonts w:ascii="Calibri" w:eastAsia="Calibri" w:hAnsi="Calibri" w:cs="Calibri"/>
      <w:color w:val="FF0000"/>
      <w:sz w:val="20"/>
      <w:szCs w:val="20"/>
    </w:rPr>
  </w:style>
  <w:style w:type="paragraph" w:styleId="CommentSubject">
    <w:name w:val="annotation subject"/>
    <w:basedOn w:val="CommentText"/>
    <w:next w:val="CommentText"/>
    <w:link w:val="CommentSubjectChar"/>
    <w:uiPriority w:val="99"/>
    <w:semiHidden/>
    <w:unhideWhenUsed/>
    <w:rsid w:val="00603034"/>
    <w:rPr>
      <w:b/>
      <w:bCs/>
    </w:rPr>
  </w:style>
  <w:style w:type="character" w:customStyle="1" w:styleId="CommentSubjectChar">
    <w:name w:val="Comment Subject Char"/>
    <w:basedOn w:val="CommentTextChar"/>
    <w:link w:val="CommentSubject"/>
    <w:uiPriority w:val="99"/>
    <w:semiHidden/>
    <w:rsid w:val="00603034"/>
    <w:rPr>
      <w:rFonts w:ascii="Calibri" w:eastAsia="Calibri" w:hAnsi="Calibri" w:cs="Calibri"/>
      <w:b/>
      <w:bCs/>
      <w:color w:val="FF0000"/>
      <w:sz w:val="20"/>
      <w:szCs w:val="20"/>
    </w:rPr>
  </w:style>
  <w:style w:type="character" w:styleId="FollowedHyperlink">
    <w:name w:val="FollowedHyperlink"/>
    <w:basedOn w:val="DefaultParagraphFont"/>
    <w:uiPriority w:val="99"/>
    <w:semiHidden/>
    <w:rsid w:val="00BF2B74"/>
    <w:rPr>
      <w:color w:val="407EC9" w:themeColor="followedHyperlink"/>
      <w:u w:val="single"/>
    </w:rPr>
  </w:style>
  <w:style w:type="character" w:styleId="Mention">
    <w:name w:val="Mention"/>
    <w:basedOn w:val="DefaultParagraphFont"/>
    <w:uiPriority w:val="99"/>
    <w:unhideWhenUsed/>
    <w:rsid w:val="000815D1"/>
    <w:rPr>
      <w:color w:val="2B579A"/>
      <w:shd w:val="clear" w:color="auto" w:fill="E1DFDD"/>
    </w:rPr>
  </w:style>
  <w:style w:type="table" w:customStyle="1" w:styleId="Tableheader">
    <w:name w:val="ŠTable header"/>
    <w:basedOn w:val="TableNormal"/>
    <w:uiPriority w:val="99"/>
    <w:rsid w:val="009066BD"/>
    <w:pPr>
      <w:widowControl w:val="0"/>
      <w:snapToGrid w:val="0"/>
      <w:spacing w:before="80" w:after="80" w:line="240" w:lineRule="auto"/>
      <w:mirrorIndents/>
    </w:pPr>
    <w:rPr>
      <w:rFonts w:ascii="Arial" w:eastAsiaTheme="minorHAnsi" w:hAnsi="Arial"/>
      <w:szCs w:val="24"/>
      <w:lang w:val="en-US" w:eastAsia="en-US"/>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6B0A1C" w:themeColor="accent1" w:themeShade="80"/>
          <w:left w:val="single" w:sz="24" w:space="0" w:color="6B0A1C" w:themeColor="accent1" w:themeShade="80"/>
          <w:bottom w:val="single" w:sz="24" w:space="0" w:color="C00000"/>
          <w:right w:val="single" w:sz="24" w:space="0" w:color="6B0A1C" w:themeColor="accent1" w:themeShade="80"/>
          <w:insideH w:val="single" w:sz="24" w:space="0" w:color="6B0A1C" w:themeColor="accent1" w:themeShade="80"/>
          <w:insideV w:val="single" w:sz="24" w:space="0" w:color="6B0A1C" w:themeColor="accent1" w:themeShade="80"/>
          <w:tl2br w:val="nil"/>
          <w:tr2bl w:val="nil"/>
        </w:tcBorders>
        <w:shd w:val="clear" w:color="auto" w:fill="6B0A1C"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CBEDFD"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578658">
      <w:bodyDiv w:val="1"/>
      <w:marLeft w:val="0"/>
      <w:marRight w:val="0"/>
      <w:marTop w:val="0"/>
      <w:marBottom w:val="0"/>
      <w:divBdr>
        <w:top w:val="none" w:sz="0" w:space="0" w:color="auto"/>
        <w:left w:val="none" w:sz="0" w:space="0" w:color="auto"/>
        <w:bottom w:val="none" w:sz="0" w:space="0" w:color="auto"/>
        <w:right w:val="none" w:sz="0" w:space="0" w:color="auto"/>
      </w:divBdr>
      <w:divsChild>
        <w:div w:id="9568459">
          <w:marLeft w:val="0"/>
          <w:marRight w:val="0"/>
          <w:marTop w:val="0"/>
          <w:marBottom w:val="0"/>
          <w:divBdr>
            <w:top w:val="none" w:sz="0" w:space="0" w:color="auto"/>
            <w:left w:val="none" w:sz="0" w:space="0" w:color="auto"/>
            <w:bottom w:val="none" w:sz="0" w:space="0" w:color="auto"/>
            <w:right w:val="none" w:sz="0" w:space="0" w:color="auto"/>
          </w:divBdr>
          <w:divsChild>
            <w:div w:id="162745850">
              <w:marLeft w:val="0"/>
              <w:marRight w:val="0"/>
              <w:marTop w:val="0"/>
              <w:marBottom w:val="0"/>
              <w:divBdr>
                <w:top w:val="none" w:sz="0" w:space="0" w:color="auto"/>
                <w:left w:val="none" w:sz="0" w:space="0" w:color="auto"/>
                <w:bottom w:val="none" w:sz="0" w:space="0" w:color="auto"/>
                <w:right w:val="none" w:sz="0" w:space="0" w:color="auto"/>
              </w:divBdr>
            </w:div>
          </w:divsChild>
        </w:div>
        <w:div w:id="70350670">
          <w:marLeft w:val="0"/>
          <w:marRight w:val="0"/>
          <w:marTop w:val="0"/>
          <w:marBottom w:val="0"/>
          <w:divBdr>
            <w:top w:val="none" w:sz="0" w:space="0" w:color="auto"/>
            <w:left w:val="none" w:sz="0" w:space="0" w:color="auto"/>
            <w:bottom w:val="none" w:sz="0" w:space="0" w:color="auto"/>
            <w:right w:val="none" w:sz="0" w:space="0" w:color="auto"/>
          </w:divBdr>
          <w:divsChild>
            <w:div w:id="407075972">
              <w:marLeft w:val="0"/>
              <w:marRight w:val="0"/>
              <w:marTop w:val="0"/>
              <w:marBottom w:val="0"/>
              <w:divBdr>
                <w:top w:val="none" w:sz="0" w:space="0" w:color="auto"/>
                <w:left w:val="none" w:sz="0" w:space="0" w:color="auto"/>
                <w:bottom w:val="none" w:sz="0" w:space="0" w:color="auto"/>
                <w:right w:val="none" w:sz="0" w:space="0" w:color="auto"/>
              </w:divBdr>
            </w:div>
            <w:div w:id="797526655">
              <w:marLeft w:val="0"/>
              <w:marRight w:val="0"/>
              <w:marTop w:val="0"/>
              <w:marBottom w:val="0"/>
              <w:divBdr>
                <w:top w:val="none" w:sz="0" w:space="0" w:color="auto"/>
                <w:left w:val="none" w:sz="0" w:space="0" w:color="auto"/>
                <w:bottom w:val="none" w:sz="0" w:space="0" w:color="auto"/>
                <w:right w:val="none" w:sz="0" w:space="0" w:color="auto"/>
              </w:divBdr>
            </w:div>
          </w:divsChild>
        </w:div>
        <w:div w:id="133304786">
          <w:marLeft w:val="0"/>
          <w:marRight w:val="0"/>
          <w:marTop w:val="0"/>
          <w:marBottom w:val="0"/>
          <w:divBdr>
            <w:top w:val="none" w:sz="0" w:space="0" w:color="auto"/>
            <w:left w:val="none" w:sz="0" w:space="0" w:color="auto"/>
            <w:bottom w:val="none" w:sz="0" w:space="0" w:color="auto"/>
            <w:right w:val="none" w:sz="0" w:space="0" w:color="auto"/>
          </w:divBdr>
          <w:divsChild>
            <w:div w:id="1964070354">
              <w:marLeft w:val="0"/>
              <w:marRight w:val="0"/>
              <w:marTop w:val="0"/>
              <w:marBottom w:val="0"/>
              <w:divBdr>
                <w:top w:val="none" w:sz="0" w:space="0" w:color="auto"/>
                <w:left w:val="none" w:sz="0" w:space="0" w:color="auto"/>
                <w:bottom w:val="none" w:sz="0" w:space="0" w:color="auto"/>
                <w:right w:val="none" w:sz="0" w:space="0" w:color="auto"/>
              </w:divBdr>
            </w:div>
            <w:div w:id="2080786320">
              <w:marLeft w:val="0"/>
              <w:marRight w:val="0"/>
              <w:marTop w:val="0"/>
              <w:marBottom w:val="0"/>
              <w:divBdr>
                <w:top w:val="none" w:sz="0" w:space="0" w:color="auto"/>
                <w:left w:val="none" w:sz="0" w:space="0" w:color="auto"/>
                <w:bottom w:val="none" w:sz="0" w:space="0" w:color="auto"/>
                <w:right w:val="none" w:sz="0" w:space="0" w:color="auto"/>
              </w:divBdr>
            </w:div>
          </w:divsChild>
        </w:div>
        <w:div w:id="300691704">
          <w:marLeft w:val="0"/>
          <w:marRight w:val="0"/>
          <w:marTop w:val="0"/>
          <w:marBottom w:val="0"/>
          <w:divBdr>
            <w:top w:val="none" w:sz="0" w:space="0" w:color="auto"/>
            <w:left w:val="none" w:sz="0" w:space="0" w:color="auto"/>
            <w:bottom w:val="none" w:sz="0" w:space="0" w:color="auto"/>
            <w:right w:val="none" w:sz="0" w:space="0" w:color="auto"/>
          </w:divBdr>
          <w:divsChild>
            <w:div w:id="1829393690">
              <w:marLeft w:val="0"/>
              <w:marRight w:val="0"/>
              <w:marTop w:val="0"/>
              <w:marBottom w:val="0"/>
              <w:divBdr>
                <w:top w:val="none" w:sz="0" w:space="0" w:color="auto"/>
                <w:left w:val="none" w:sz="0" w:space="0" w:color="auto"/>
                <w:bottom w:val="none" w:sz="0" w:space="0" w:color="auto"/>
                <w:right w:val="none" w:sz="0" w:space="0" w:color="auto"/>
              </w:divBdr>
            </w:div>
            <w:div w:id="2020109563">
              <w:marLeft w:val="0"/>
              <w:marRight w:val="0"/>
              <w:marTop w:val="0"/>
              <w:marBottom w:val="0"/>
              <w:divBdr>
                <w:top w:val="none" w:sz="0" w:space="0" w:color="auto"/>
                <w:left w:val="none" w:sz="0" w:space="0" w:color="auto"/>
                <w:bottom w:val="none" w:sz="0" w:space="0" w:color="auto"/>
                <w:right w:val="none" w:sz="0" w:space="0" w:color="auto"/>
              </w:divBdr>
            </w:div>
          </w:divsChild>
        </w:div>
        <w:div w:id="544172412">
          <w:marLeft w:val="0"/>
          <w:marRight w:val="0"/>
          <w:marTop w:val="0"/>
          <w:marBottom w:val="0"/>
          <w:divBdr>
            <w:top w:val="none" w:sz="0" w:space="0" w:color="auto"/>
            <w:left w:val="none" w:sz="0" w:space="0" w:color="auto"/>
            <w:bottom w:val="none" w:sz="0" w:space="0" w:color="auto"/>
            <w:right w:val="none" w:sz="0" w:space="0" w:color="auto"/>
          </w:divBdr>
          <w:divsChild>
            <w:div w:id="278218064">
              <w:marLeft w:val="0"/>
              <w:marRight w:val="0"/>
              <w:marTop w:val="0"/>
              <w:marBottom w:val="0"/>
              <w:divBdr>
                <w:top w:val="none" w:sz="0" w:space="0" w:color="auto"/>
                <w:left w:val="none" w:sz="0" w:space="0" w:color="auto"/>
                <w:bottom w:val="none" w:sz="0" w:space="0" w:color="auto"/>
                <w:right w:val="none" w:sz="0" w:space="0" w:color="auto"/>
              </w:divBdr>
            </w:div>
            <w:div w:id="1829594186">
              <w:marLeft w:val="0"/>
              <w:marRight w:val="0"/>
              <w:marTop w:val="0"/>
              <w:marBottom w:val="0"/>
              <w:divBdr>
                <w:top w:val="none" w:sz="0" w:space="0" w:color="auto"/>
                <w:left w:val="none" w:sz="0" w:space="0" w:color="auto"/>
                <w:bottom w:val="none" w:sz="0" w:space="0" w:color="auto"/>
                <w:right w:val="none" w:sz="0" w:space="0" w:color="auto"/>
              </w:divBdr>
            </w:div>
            <w:div w:id="2085099287">
              <w:marLeft w:val="0"/>
              <w:marRight w:val="0"/>
              <w:marTop w:val="0"/>
              <w:marBottom w:val="0"/>
              <w:divBdr>
                <w:top w:val="none" w:sz="0" w:space="0" w:color="auto"/>
                <w:left w:val="none" w:sz="0" w:space="0" w:color="auto"/>
                <w:bottom w:val="none" w:sz="0" w:space="0" w:color="auto"/>
                <w:right w:val="none" w:sz="0" w:space="0" w:color="auto"/>
              </w:divBdr>
            </w:div>
          </w:divsChild>
        </w:div>
        <w:div w:id="640842077">
          <w:marLeft w:val="0"/>
          <w:marRight w:val="0"/>
          <w:marTop w:val="0"/>
          <w:marBottom w:val="0"/>
          <w:divBdr>
            <w:top w:val="none" w:sz="0" w:space="0" w:color="auto"/>
            <w:left w:val="none" w:sz="0" w:space="0" w:color="auto"/>
            <w:bottom w:val="none" w:sz="0" w:space="0" w:color="auto"/>
            <w:right w:val="none" w:sz="0" w:space="0" w:color="auto"/>
          </w:divBdr>
          <w:divsChild>
            <w:div w:id="960575443">
              <w:marLeft w:val="0"/>
              <w:marRight w:val="0"/>
              <w:marTop w:val="0"/>
              <w:marBottom w:val="0"/>
              <w:divBdr>
                <w:top w:val="none" w:sz="0" w:space="0" w:color="auto"/>
                <w:left w:val="none" w:sz="0" w:space="0" w:color="auto"/>
                <w:bottom w:val="none" w:sz="0" w:space="0" w:color="auto"/>
                <w:right w:val="none" w:sz="0" w:space="0" w:color="auto"/>
              </w:divBdr>
            </w:div>
          </w:divsChild>
        </w:div>
        <w:div w:id="665013355">
          <w:marLeft w:val="0"/>
          <w:marRight w:val="0"/>
          <w:marTop w:val="0"/>
          <w:marBottom w:val="0"/>
          <w:divBdr>
            <w:top w:val="none" w:sz="0" w:space="0" w:color="auto"/>
            <w:left w:val="none" w:sz="0" w:space="0" w:color="auto"/>
            <w:bottom w:val="none" w:sz="0" w:space="0" w:color="auto"/>
            <w:right w:val="none" w:sz="0" w:space="0" w:color="auto"/>
          </w:divBdr>
          <w:divsChild>
            <w:div w:id="685442022">
              <w:marLeft w:val="0"/>
              <w:marRight w:val="0"/>
              <w:marTop w:val="0"/>
              <w:marBottom w:val="0"/>
              <w:divBdr>
                <w:top w:val="none" w:sz="0" w:space="0" w:color="auto"/>
                <w:left w:val="none" w:sz="0" w:space="0" w:color="auto"/>
                <w:bottom w:val="none" w:sz="0" w:space="0" w:color="auto"/>
                <w:right w:val="none" w:sz="0" w:space="0" w:color="auto"/>
              </w:divBdr>
            </w:div>
            <w:div w:id="1239483767">
              <w:marLeft w:val="0"/>
              <w:marRight w:val="0"/>
              <w:marTop w:val="0"/>
              <w:marBottom w:val="0"/>
              <w:divBdr>
                <w:top w:val="none" w:sz="0" w:space="0" w:color="auto"/>
                <w:left w:val="none" w:sz="0" w:space="0" w:color="auto"/>
                <w:bottom w:val="none" w:sz="0" w:space="0" w:color="auto"/>
                <w:right w:val="none" w:sz="0" w:space="0" w:color="auto"/>
              </w:divBdr>
            </w:div>
          </w:divsChild>
        </w:div>
        <w:div w:id="938872026">
          <w:marLeft w:val="0"/>
          <w:marRight w:val="0"/>
          <w:marTop w:val="0"/>
          <w:marBottom w:val="0"/>
          <w:divBdr>
            <w:top w:val="none" w:sz="0" w:space="0" w:color="auto"/>
            <w:left w:val="none" w:sz="0" w:space="0" w:color="auto"/>
            <w:bottom w:val="none" w:sz="0" w:space="0" w:color="auto"/>
            <w:right w:val="none" w:sz="0" w:space="0" w:color="auto"/>
          </w:divBdr>
          <w:divsChild>
            <w:div w:id="256133977">
              <w:marLeft w:val="0"/>
              <w:marRight w:val="0"/>
              <w:marTop w:val="0"/>
              <w:marBottom w:val="0"/>
              <w:divBdr>
                <w:top w:val="none" w:sz="0" w:space="0" w:color="auto"/>
                <w:left w:val="none" w:sz="0" w:space="0" w:color="auto"/>
                <w:bottom w:val="none" w:sz="0" w:space="0" w:color="auto"/>
                <w:right w:val="none" w:sz="0" w:space="0" w:color="auto"/>
              </w:divBdr>
            </w:div>
          </w:divsChild>
        </w:div>
        <w:div w:id="1316881384">
          <w:marLeft w:val="0"/>
          <w:marRight w:val="0"/>
          <w:marTop w:val="0"/>
          <w:marBottom w:val="0"/>
          <w:divBdr>
            <w:top w:val="none" w:sz="0" w:space="0" w:color="auto"/>
            <w:left w:val="none" w:sz="0" w:space="0" w:color="auto"/>
            <w:bottom w:val="none" w:sz="0" w:space="0" w:color="auto"/>
            <w:right w:val="none" w:sz="0" w:space="0" w:color="auto"/>
          </w:divBdr>
          <w:divsChild>
            <w:div w:id="711459988">
              <w:marLeft w:val="0"/>
              <w:marRight w:val="0"/>
              <w:marTop w:val="0"/>
              <w:marBottom w:val="0"/>
              <w:divBdr>
                <w:top w:val="none" w:sz="0" w:space="0" w:color="auto"/>
                <w:left w:val="none" w:sz="0" w:space="0" w:color="auto"/>
                <w:bottom w:val="none" w:sz="0" w:space="0" w:color="auto"/>
                <w:right w:val="none" w:sz="0" w:space="0" w:color="auto"/>
              </w:divBdr>
            </w:div>
            <w:div w:id="913512799">
              <w:marLeft w:val="0"/>
              <w:marRight w:val="0"/>
              <w:marTop w:val="0"/>
              <w:marBottom w:val="0"/>
              <w:divBdr>
                <w:top w:val="none" w:sz="0" w:space="0" w:color="auto"/>
                <w:left w:val="none" w:sz="0" w:space="0" w:color="auto"/>
                <w:bottom w:val="none" w:sz="0" w:space="0" w:color="auto"/>
                <w:right w:val="none" w:sz="0" w:space="0" w:color="auto"/>
              </w:divBdr>
            </w:div>
          </w:divsChild>
        </w:div>
        <w:div w:id="1377120433">
          <w:marLeft w:val="0"/>
          <w:marRight w:val="0"/>
          <w:marTop w:val="0"/>
          <w:marBottom w:val="0"/>
          <w:divBdr>
            <w:top w:val="none" w:sz="0" w:space="0" w:color="auto"/>
            <w:left w:val="none" w:sz="0" w:space="0" w:color="auto"/>
            <w:bottom w:val="none" w:sz="0" w:space="0" w:color="auto"/>
            <w:right w:val="none" w:sz="0" w:space="0" w:color="auto"/>
          </w:divBdr>
          <w:divsChild>
            <w:div w:id="408116132">
              <w:marLeft w:val="0"/>
              <w:marRight w:val="0"/>
              <w:marTop w:val="0"/>
              <w:marBottom w:val="0"/>
              <w:divBdr>
                <w:top w:val="none" w:sz="0" w:space="0" w:color="auto"/>
                <w:left w:val="none" w:sz="0" w:space="0" w:color="auto"/>
                <w:bottom w:val="none" w:sz="0" w:space="0" w:color="auto"/>
                <w:right w:val="none" w:sz="0" w:space="0" w:color="auto"/>
              </w:divBdr>
            </w:div>
          </w:divsChild>
        </w:div>
        <w:div w:id="1521814356">
          <w:marLeft w:val="0"/>
          <w:marRight w:val="0"/>
          <w:marTop w:val="0"/>
          <w:marBottom w:val="0"/>
          <w:divBdr>
            <w:top w:val="none" w:sz="0" w:space="0" w:color="auto"/>
            <w:left w:val="none" w:sz="0" w:space="0" w:color="auto"/>
            <w:bottom w:val="none" w:sz="0" w:space="0" w:color="auto"/>
            <w:right w:val="none" w:sz="0" w:space="0" w:color="auto"/>
          </w:divBdr>
          <w:divsChild>
            <w:div w:id="972952319">
              <w:marLeft w:val="0"/>
              <w:marRight w:val="0"/>
              <w:marTop w:val="0"/>
              <w:marBottom w:val="0"/>
              <w:divBdr>
                <w:top w:val="none" w:sz="0" w:space="0" w:color="auto"/>
                <w:left w:val="none" w:sz="0" w:space="0" w:color="auto"/>
                <w:bottom w:val="none" w:sz="0" w:space="0" w:color="auto"/>
                <w:right w:val="none" w:sz="0" w:space="0" w:color="auto"/>
              </w:divBdr>
            </w:div>
            <w:div w:id="1327779760">
              <w:marLeft w:val="0"/>
              <w:marRight w:val="0"/>
              <w:marTop w:val="0"/>
              <w:marBottom w:val="0"/>
              <w:divBdr>
                <w:top w:val="none" w:sz="0" w:space="0" w:color="auto"/>
                <w:left w:val="none" w:sz="0" w:space="0" w:color="auto"/>
                <w:bottom w:val="none" w:sz="0" w:space="0" w:color="auto"/>
                <w:right w:val="none" w:sz="0" w:space="0" w:color="auto"/>
              </w:divBdr>
            </w:div>
          </w:divsChild>
        </w:div>
        <w:div w:id="1555848063">
          <w:marLeft w:val="0"/>
          <w:marRight w:val="0"/>
          <w:marTop w:val="0"/>
          <w:marBottom w:val="0"/>
          <w:divBdr>
            <w:top w:val="none" w:sz="0" w:space="0" w:color="auto"/>
            <w:left w:val="none" w:sz="0" w:space="0" w:color="auto"/>
            <w:bottom w:val="none" w:sz="0" w:space="0" w:color="auto"/>
            <w:right w:val="none" w:sz="0" w:space="0" w:color="auto"/>
          </w:divBdr>
          <w:divsChild>
            <w:div w:id="1107968861">
              <w:marLeft w:val="0"/>
              <w:marRight w:val="0"/>
              <w:marTop w:val="0"/>
              <w:marBottom w:val="0"/>
              <w:divBdr>
                <w:top w:val="none" w:sz="0" w:space="0" w:color="auto"/>
                <w:left w:val="none" w:sz="0" w:space="0" w:color="auto"/>
                <w:bottom w:val="none" w:sz="0" w:space="0" w:color="auto"/>
                <w:right w:val="none" w:sz="0" w:space="0" w:color="auto"/>
              </w:divBdr>
            </w:div>
            <w:div w:id="1227960876">
              <w:marLeft w:val="0"/>
              <w:marRight w:val="0"/>
              <w:marTop w:val="0"/>
              <w:marBottom w:val="0"/>
              <w:divBdr>
                <w:top w:val="none" w:sz="0" w:space="0" w:color="auto"/>
                <w:left w:val="none" w:sz="0" w:space="0" w:color="auto"/>
                <w:bottom w:val="none" w:sz="0" w:space="0" w:color="auto"/>
                <w:right w:val="none" w:sz="0" w:space="0" w:color="auto"/>
              </w:divBdr>
            </w:div>
            <w:div w:id="1338071752">
              <w:marLeft w:val="0"/>
              <w:marRight w:val="0"/>
              <w:marTop w:val="0"/>
              <w:marBottom w:val="0"/>
              <w:divBdr>
                <w:top w:val="none" w:sz="0" w:space="0" w:color="auto"/>
                <w:left w:val="none" w:sz="0" w:space="0" w:color="auto"/>
                <w:bottom w:val="none" w:sz="0" w:space="0" w:color="auto"/>
                <w:right w:val="none" w:sz="0" w:space="0" w:color="auto"/>
              </w:divBdr>
            </w:div>
            <w:div w:id="1864827993">
              <w:marLeft w:val="0"/>
              <w:marRight w:val="0"/>
              <w:marTop w:val="0"/>
              <w:marBottom w:val="0"/>
              <w:divBdr>
                <w:top w:val="none" w:sz="0" w:space="0" w:color="auto"/>
                <w:left w:val="none" w:sz="0" w:space="0" w:color="auto"/>
                <w:bottom w:val="none" w:sz="0" w:space="0" w:color="auto"/>
                <w:right w:val="none" w:sz="0" w:space="0" w:color="auto"/>
              </w:divBdr>
            </w:div>
          </w:divsChild>
        </w:div>
        <w:div w:id="1749574440">
          <w:marLeft w:val="0"/>
          <w:marRight w:val="0"/>
          <w:marTop w:val="0"/>
          <w:marBottom w:val="0"/>
          <w:divBdr>
            <w:top w:val="none" w:sz="0" w:space="0" w:color="auto"/>
            <w:left w:val="none" w:sz="0" w:space="0" w:color="auto"/>
            <w:bottom w:val="none" w:sz="0" w:space="0" w:color="auto"/>
            <w:right w:val="none" w:sz="0" w:space="0" w:color="auto"/>
          </w:divBdr>
          <w:divsChild>
            <w:div w:id="859004180">
              <w:marLeft w:val="0"/>
              <w:marRight w:val="0"/>
              <w:marTop w:val="0"/>
              <w:marBottom w:val="0"/>
              <w:divBdr>
                <w:top w:val="none" w:sz="0" w:space="0" w:color="auto"/>
                <w:left w:val="none" w:sz="0" w:space="0" w:color="auto"/>
                <w:bottom w:val="none" w:sz="0" w:space="0" w:color="auto"/>
                <w:right w:val="none" w:sz="0" w:space="0" w:color="auto"/>
              </w:divBdr>
            </w:div>
            <w:div w:id="1207256670">
              <w:marLeft w:val="0"/>
              <w:marRight w:val="0"/>
              <w:marTop w:val="0"/>
              <w:marBottom w:val="0"/>
              <w:divBdr>
                <w:top w:val="none" w:sz="0" w:space="0" w:color="auto"/>
                <w:left w:val="none" w:sz="0" w:space="0" w:color="auto"/>
                <w:bottom w:val="none" w:sz="0" w:space="0" w:color="auto"/>
                <w:right w:val="none" w:sz="0" w:space="0" w:color="auto"/>
              </w:divBdr>
            </w:div>
          </w:divsChild>
        </w:div>
        <w:div w:id="1749771108">
          <w:marLeft w:val="0"/>
          <w:marRight w:val="0"/>
          <w:marTop w:val="0"/>
          <w:marBottom w:val="0"/>
          <w:divBdr>
            <w:top w:val="none" w:sz="0" w:space="0" w:color="auto"/>
            <w:left w:val="none" w:sz="0" w:space="0" w:color="auto"/>
            <w:bottom w:val="none" w:sz="0" w:space="0" w:color="auto"/>
            <w:right w:val="none" w:sz="0" w:space="0" w:color="auto"/>
          </w:divBdr>
          <w:divsChild>
            <w:div w:id="357438041">
              <w:marLeft w:val="0"/>
              <w:marRight w:val="0"/>
              <w:marTop w:val="0"/>
              <w:marBottom w:val="0"/>
              <w:divBdr>
                <w:top w:val="none" w:sz="0" w:space="0" w:color="auto"/>
                <w:left w:val="none" w:sz="0" w:space="0" w:color="auto"/>
                <w:bottom w:val="none" w:sz="0" w:space="0" w:color="auto"/>
                <w:right w:val="none" w:sz="0" w:space="0" w:color="auto"/>
              </w:divBdr>
            </w:div>
          </w:divsChild>
        </w:div>
        <w:div w:id="1775401077">
          <w:marLeft w:val="0"/>
          <w:marRight w:val="0"/>
          <w:marTop w:val="0"/>
          <w:marBottom w:val="0"/>
          <w:divBdr>
            <w:top w:val="none" w:sz="0" w:space="0" w:color="auto"/>
            <w:left w:val="none" w:sz="0" w:space="0" w:color="auto"/>
            <w:bottom w:val="none" w:sz="0" w:space="0" w:color="auto"/>
            <w:right w:val="none" w:sz="0" w:space="0" w:color="auto"/>
          </w:divBdr>
          <w:divsChild>
            <w:div w:id="126634235">
              <w:marLeft w:val="0"/>
              <w:marRight w:val="0"/>
              <w:marTop w:val="0"/>
              <w:marBottom w:val="0"/>
              <w:divBdr>
                <w:top w:val="none" w:sz="0" w:space="0" w:color="auto"/>
                <w:left w:val="none" w:sz="0" w:space="0" w:color="auto"/>
                <w:bottom w:val="none" w:sz="0" w:space="0" w:color="auto"/>
                <w:right w:val="none" w:sz="0" w:space="0" w:color="auto"/>
              </w:divBdr>
            </w:div>
            <w:div w:id="688725471">
              <w:marLeft w:val="0"/>
              <w:marRight w:val="0"/>
              <w:marTop w:val="0"/>
              <w:marBottom w:val="0"/>
              <w:divBdr>
                <w:top w:val="none" w:sz="0" w:space="0" w:color="auto"/>
                <w:left w:val="none" w:sz="0" w:space="0" w:color="auto"/>
                <w:bottom w:val="none" w:sz="0" w:space="0" w:color="auto"/>
                <w:right w:val="none" w:sz="0" w:space="0" w:color="auto"/>
              </w:divBdr>
            </w:div>
          </w:divsChild>
        </w:div>
        <w:div w:id="1783066100">
          <w:marLeft w:val="0"/>
          <w:marRight w:val="0"/>
          <w:marTop w:val="0"/>
          <w:marBottom w:val="0"/>
          <w:divBdr>
            <w:top w:val="none" w:sz="0" w:space="0" w:color="auto"/>
            <w:left w:val="none" w:sz="0" w:space="0" w:color="auto"/>
            <w:bottom w:val="none" w:sz="0" w:space="0" w:color="auto"/>
            <w:right w:val="none" w:sz="0" w:space="0" w:color="auto"/>
          </w:divBdr>
          <w:divsChild>
            <w:div w:id="1111123374">
              <w:marLeft w:val="0"/>
              <w:marRight w:val="0"/>
              <w:marTop w:val="0"/>
              <w:marBottom w:val="0"/>
              <w:divBdr>
                <w:top w:val="none" w:sz="0" w:space="0" w:color="auto"/>
                <w:left w:val="none" w:sz="0" w:space="0" w:color="auto"/>
                <w:bottom w:val="none" w:sz="0" w:space="0" w:color="auto"/>
                <w:right w:val="none" w:sz="0" w:space="0" w:color="auto"/>
              </w:divBdr>
            </w:div>
          </w:divsChild>
        </w:div>
        <w:div w:id="1800343811">
          <w:marLeft w:val="0"/>
          <w:marRight w:val="0"/>
          <w:marTop w:val="0"/>
          <w:marBottom w:val="0"/>
          <w:divBdr>
            <w:top w:val="none" w:sz="0" w:space="0" w:color="auto"/>
            <w:left w:val="none" w:sz="0" w:space="0" w:color="auto"/>
            <w:bottom w:val="none" w:sz="0" w:space="0" w:color="auto"/>
            <w:right w:val="none" w:sz="0" w:space="0" w:color="auto"/>
          </w:divBdr>
          <w:divsChild>
            <w:div w:id="664866329">
              <w:marLeft w:val="0"/>
              <w:marRight w:val="0"/>
              <w:marTop w:val="0"/>
              <w:marBottom w:val="0"/>
              <w:divBdr>
                <w:top w:val="none" w:sz="0" w:space="0" w:color="auto"/>
                <w:left w:val="none" w:sz="0" w:space="0" w:color="auto"/>
                <w:bottom w:val="none" w:sz="0" w:space="0" w:color="auto"/>
                <w:right w:val="none" w:sz="0" w:space="0" w:color="auto"/>
              </w:divBdr>
            </w:div>
          </w:divsChild>
        </w:div>
        <w:div w:id="1977369920">
          <w:marLeft w:val="0"/>
          <w:marRight w:val="0"/>
          <w:marTop w:val="0"/>
          <w:marBottom w:val="0"/>
          <w:divBdr>
            <w:top w:val="none" w:sz="0" w:space="0" w:color="auto"/>
            <w:left w:val="none" w:sz="0" w:space="0" w:color="auto"/>
            <w:bottom w:val="none" w:sz="0" w:space="0" w:color="auto"/>
            <w:right w:val="none" w:sz="0" w:space="0" w:color="auto"/>
          </w:divBdr>
          <w:divsChild>
            <w:div w:id="89208445">
              <w:marLeft w:val="0"/>
              <w:marRight w:val="0"/>
              <w:marTop w:val="0"/>
              <w:marBottom w:val="0"/>
              <w:divBdr>
                <w:top w:val="none" w:sz="0" w:space="0" w:color="auto"/>
                <w:left w:val="none" w:sz="0" w:space="0" w:color="auto"/>
                <w:bottom w:val="none" w:sz="0" w:space="0" w:color="auto"/>
                <w:right w:val="none" w:sz="0" w:space="0" w:color="auto"/>
              </w:divBdr>
            </w:div>
          </w:divsChild>
        </w:div>
        <w:div w:id="2002349367">
          <w:marLeft w:val="0"/>
          <w:marRight w:val="0"/>
          <w:marTop w:val="0"/>
          <w:marBottom w:val="0"/>
          <w:divBdr>
            <w:top w:val="none" w:sz="0" w:space="0" w:color="auto"/>
            <w:left w:val="none" w:sz="0" w:space="0" w:color="auto"/>
            <w:bottom w:val="none" w:sz="0" w:space="0" w:color="auto"/>
            <w:right w:val="none" w:sz="0" w:space="0" w:color="auto"/>
          </w:divBdr>
          <w:divsChild>
            <w:div w:id="188950600">
              <w:marLeft w:val="0"/>
              <w:marRight w:val="0"/>
              <w:marTop w:val="0"/>
              <w:marBottom w:val="0"/>
              <w:divBdr>
                <w:top w:val="none" w:sz="0" w:space="0" w:color="auto"/>
                <w:left w:val="none" w:sz="0" w:space="0" w:color="auto"/>
                <w:bottom w:val="none" w:sz="0" w:space="0" w:color="auto"/>
                <w:right w:val="none" w:sz="0" w:space="0" w:color="auto"/>
              </w:divBdr>
            </w:div>
          </w:divsChild>
        </w:div>
        <w:div w:id="2065835054">
          <w:marLeft w:val="0"/>
          <w:marRight w:val="0"/>
          <w:marTop w:val="0"/>
          <w:marBottom w:val="0"/>
          <w:divBdr>
            <w:top w:val="none" w:sz="0" w:space="0" w:color="auto"/>
            <w:left w:val="none" w:sz="0" w:space="0" w:color="auto"/>
            <w:bottom w:val="none" w:sz="0" w:space="0" w:color="auto"/>
            <w:right w:val="none" w:sz="0" w:space="0" w:color="auto"/>
          </w:divBdr>
          <w:divsChild>
            <w:div w:id="1363634030">
              <w:marLeft w:val="0"/>
              <w:marRight w:val="0"/>
              <w:marTop w:val="0"/>
              <w:marBottom w:val="0"/>
              <w:divBdr>
                <w:top w:val="none" w:sz="0" w:space="0" w:color="auto"/>
                <w:left w:val="none" w:sz="0" w:space="0" w:color="auto"/>
                <w:bottom w:val="none" w:sz="0" w:space="0" w:color="auto"/>
                <w:right w:val="none" w:sz="0" w:space="0" w:color="auto"/>
              </w:divBdr>
            </w:div>
          </w:divsChild>
        </w:div>
        <w:div w:id="2111462200">
          <w:marLeft w:val="0"/>
          <w:marRight w:val="0"/>
          <w:marTop w:val="0"/>
          <w:marBottom w:val="0"/>
          <w:divBdr>
            <w:top w:val="none" w:sz="0" w:space="0" w:color="auto"/>
            <w:left w:val="none" w:sz="0" w:space="0" w:color="auto"/>
            <w:bottom w:val="none" w:sz="0" w:space="0" w:color="auto"/>
            <w:right w:val="none" w:sz="0" w:space="0" w:color="auto"/>
          </w:divBdr>
          <w:divsChild>
            <w:div w:id="626156097">
              <w:marLeft w:val="0"/>
              <w:marRight w:val="0"/>
              <w:marTop w:val="0"/>
              <w:marBottom w:val="0"/>
              <w:divBdr>
                <w:top w:val="none" w:sz="0" w:space="0" w:color="auto"/>
                <w:left w:val="none" w:sz="0" w:space="0" w:color="auto"/>
                <w:bottom w:val="none" w:sz="0" w:space="0" w:color="auto"/>
                <w:right w:val="none" w:sz="0" w:space="0" w:color="auto"/>
              </w:divBdr>
            </w:div>
            <w:div w:id="8735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08656">
      <w:bodyDiv w:val="1"/>
      <w:marLeft w:val="0"/>
      <w:marRight w:val="0"/>
      <w:marTop w:val="0"/>
      <w:marBottom w:val="0"/>
      <w:divBdr>
        <w:top w:val="none" w:sz="0" w:space="0" w:color="auto"/>
        <w:left w:val="none" w:sz="0" w:space="0" w:color="auto"/>
        <w:bottom w:val="none" w:sz="0" w:space="0" w:color="auto"/>
        <w:right w:val="none" w:sz="0" w:space="0" w:color="auto"/>
      </w:divBdr>
      <w:divsChild>
        <w:div w:id="443771194">
          <w:marLeft w:val="0"/>
          <w:marRight w:val="0"/>
          <w:marTop w:val="0"/>
          <w:marBottom w:val="0"/>
          <w:divBdr>
            <w:top w:val="none" w:sz="0" w:space="0" w:color="auto"/>
            <w:left w:val="none" w:sz="0" w:space="0" w:color="auto"/>
            <w:bottom w:val="none" w:sz="0" w:space="0" w:color="auto"/>
            <w:right w:val="none" w:sz="0" w:space="0" w:color="auto"/>
          </w:divBdr>
        </w:div>
        <w:div w:id="1425304708">
          <w:marLeft w:val="0"/>
          <w:marRight w:val="0"/>
          <w:marTop w:val="0"/>
          <w:marBottom w:val="0"/>
          <w:divBdr>
            <w:top w:val="none" w:sz="0" w:space="0" w:color="auto"/>
            <w:left w:val="none" w:sz="0" w:space="0" w:color="auto"/>
            <w:bottom w:val="none" w:sz="0" w:space="0" w:color="auto"/>
            <w:right w:val="none" w:sz="0" w:space="0" w:color="auto"/>
          </w:divBdr>
        </w:div>
      </w:divsChild>
    </w:div>
    <w:div w:id="385028132">
      <w:bodyDiv w:val="1"/>
      <w:marLeft w:val="0"/>
      <w:marRight w:val="0"/>
      <w:marTop w:val="0"/>
      <w:marBottom w:val="0"/>
      <w:divBdr>
        <w:top w:val="none" w:sz="0" w:space="0" w:color="auto"/>
        <w:left w:val="none" w:sz="0" w:space="0" w:color="auto"/>
        <w:bottom w:val="none" w:sz="0" w:space="0" w:color="auto"/>
        <w:right w:val="none" w:sz="0" w:space="0" w:color="auto"/>
      </w:divBdr>
      <w:divsChild>
        <w:div w:id="365108186">
          <w:marLeft w:val="0"/>
          <w:marRight w:val="0"/>
          <w:marTop w:val="0"/>
          <w:marBottom w:val="0"/>
          <w:divBdr>
            <w:top w:val="none" w:sz="0" w:space="0" w:color="auto"/>
            <w:left w:val="none" w:sz="0" w:space="0" w:color="auto"/>
            <w:bottom w:val="none" w:sz="0" w:space="0" w:color="auto"/>
            <w:right w:val="none" w:sz="0" w:space="0" w:color="auto"/>
          </w:divBdr>
          <w:divsChild>
            <w:div w:id="915868740">
              <w:marLeft w:val="0"/>
              <w:marRight w:val="0"/>
              <w:marTop w:val="0"/>
              <w:marBottom w:val="0"/>
              <w:divBdr>
                <w:top w:val="none" w:sz="0" w:space="0" w:color="auto"/>
                <w:left w:val="none" w:sz="0" w:space="0" w:color="auto"/>
                <w:bottom w:val="none" w:sz="0" w:space="0" w:color="auto"/>
                <w:right w:val="none" w:sz="0" w:space="0" w:color="auto"/>
              </w:divBdr>
            </w:div>
          </w:divsChild>
        </w:div>
        <w:div w:id="1650088229">
          <w:marLeft w:val="0"/>
          <w:marRight w:val="0"/>
          <w:marTop w:val="0"/>
          <w:marBottom w:val="0"/>
          <w:divBdr>
            <w:top w:val="none" w:sz="0" w:space="0" w:color="auto"/>
            <w:left w:val="none" w:sz="0" w:space="0" w:color="auto"/>
            <w:bottom w:val="none" w:sz="0" w:space="0" w:color="auto"/>
            <w:right w:val="none" w:sz="0" w:space="0" w:color="auto"/>
          </w:divBdr>
          <w:divsChild>
            <w:div w:id="553321984">
              <w:marLeft w:val="0"/>
              <w:marRight w:val="0"/>
              <w:marTop w:val="0"/>
              <w:marBottom w:val="0"/>
              <w:divBdr>
                <w:top w:val="none" w:sz="0" w:space="0" w:color="auto"/>
                <w:left w:val="none" w:sz="0" w:space="0" w:color="auto"/>
                <w:bottom w:val="none" w:sz="0" w:space="0" w:color="auto"/>
                <w:right w:val="none" w:sz="0" w:space="0" w:color="auto"/>
              </w:divBdr>
            </w:div>
            <w:div w:id="1117872372">
              <w:marLeft w:val="0"/>
              <w:marRight w:val="0"/>
              <w:marTop w:val="0"/>
              <w:marBottom w:val="0"/>
              <w:divBdr>
                <w:top w:val="none" w:sz="0" w:space="0" w:color="auto"/>
                <w:left w:val="none" w:sz="0" w:space="0" w:color="auto"/>
                <w:bottom w:val="none" w:sz="0" w:space="0" w:color="auto"/>
                <w:right w:val="none" w:sz="0" w:space="0" w:color="auto"/>
              </w:divBdr>
            </w:div>
            <w:div w:id="20845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9833">
      <w:bodyDiv w:val="1"/>
      <w:marLeft w:val="0"/>
      <w:marRight w:val="0"/>
      <w:marTop w:val="0"/>
      <w:marBottom w:val="0"/>
      <w:divBdr>
        <w:top w:val="none" w:sz="0" w:space="0" w:color="auto"/>
        <w:left w:val="none" w:sz="0" w:space="0" w:color="auto"/>
        <w:bottom w:val="none" w:sz="0" w:space="0" w:color="auto"/>
        <w:right w:val="none" w:sz="0" w:space="0" w:color="auto"/>
      </w:divBdr>
      <w:divsChild>
        <w:div w:id="141779061">
          <w:marLeft w:val="0"/>
          <w:marRight w:val="0"/>
          <w:marTop w:val="0"/>
          <w:marBottom w:val="0"/>
          <w:divBdr>
            <w:top w:val="none" w:sz="0" w:space="0" w:color="auto"/>
            <w:left w:val="none" w:sz="0" w:space="0" w:color="auto"/>
            <w:bottom w:val="none" w:sz="0" w:space="0" w:color="auto"/>
            <w:right w:val="none" w:sz="0" w:space="0" w:color="auto"/>
          </w:divBdr>
        </w:div>
        <w:div w:id="235940731">
          <w:marLeft w:val="0"/>
          <w:marRight w:val="0"/>
          <w:marTop w:val="0"/>
          <w:marBottom w:val="0"/>
          <w:divBdr>
            <w:top w:val="none" w:sz="0" w:space="0" w:color="auto"/>
            <w:left w:val="none" w:sz="0" w:space="0" w:color="auto"/>
            <w:bottom w:val="none" w:sz="0" w:space="0" w:color="auto"/>
            <w:right w:val="none" w:sz="0" w:space="0" w:color="auto"/>
          </w:divBdr>
        </w:div>
        <w:div w:id="819729522">
          <w:marLeft w:val="0"/>
          <w:marRight w:val="0"/>
          <w:marTop w:val="0"/>
          <w:marBottom w:val="0"/>
          <w:divBdr>
            <w:top w:val="none" w:sz="0" w:space="0" w:color="auto"/>
            <w:left w:val="none" w:sz="0" w:space="0" w:color="auto"/>
            <w:bottom w:val="none" w:sz="0" w:space="0" w:color="auto"/>
            <w:right w:val="none" w:sz="0" w:space="0" w:color="auto"/>
          </w:divBdr>
        </w:div>
        <w:div w:id="1611086004">
          <w:marLeft w:val="0"/>
          <w:marRight w:val="0"/>
          <w:marTop w:val="0"/>
          <w:marBottom w:val="0"/>
          <w:divBdr>
            <w:top w:val="none" w:sz="0" w:space="0" w:color="auto"/>
            <w:left w:val="none" w:sz="0" w:space="0" w:color="auto"/>
            <w:bottom w:val="none" w:sz="0" w:space="0" w:color="auto"/>
            <w:right w:val="none" w:sz="0" w:space="0" w:color="auto"/>
          </w:divBdr>
        </w:div>
      </w:divsChild>
    </w:div>
    <w:div w:id="581262431">
      <w:bodyDiv w:val="1"/>
      <w:marLeft w:val="0"/>
      <w:marRight w:val="0"/>
      <w:marTop w:val="0"/>
      <w:marBottom w:val="0"/>
      <w:divBdr>
        <w:top w:val="none" w:sz="0" w:space="0" w:color="auto"/>
        <w:left w:val="none" w:sz="0" w:space="0" w:color="auto"/>
        <w:bottom w:val="none" w:sz="0" w:space="0" w:color="auto"/>
        <w:right w:val="none" w:sz="0" w:space="0" w:color="auto"/>
      </w:divBdr>
      <w:divsChild>
        <w:div w:id="538933240">
          <w:marLeft w:val="0"/>
          <w:marRight w:val="0"/>
          <w:marTop w:val="0"/>
          <w:marBottom w:val="0"/>
          <w:divBdr>
            <w:top w:val="none" w:sz="0" w:space="0" w:color="auto"/>
            <w:left w:val="none" w:sz="0" w:space="0" w:color="auto"/>
            <w:bottom w:val="none" w:sz="0" w:space="0" w:color="auto"/>
            <w:right w:val="none" w:sz="0" w:space="0" w:color="auto"/>
          </w:divBdr>
        </w:div>
        <w:div w:id="1765681826">
          <w:marLeft w:val="0"/>
          <w:marRight w:val="0"/>
          <w:marTop w:val="0"/>
          <w:marBottom w:val="0"/>
          <w:divBdr>
            <w:top w:val="none" w:sz="0" w:space="0" w:color="auto"/>
            <w:left w:val="none" w:sz="0" w:space="0" w:color="auto"/>
            <w:bottom w:val="none" w:sz="0" w:space="0" w:color="auto"/>
            <w:right w:val="none" w:sz="0" w:space="0" w:color="auto"/>
          </w:divBdr>
        </w:div>
        <w:div w:id="2060931023">
          <w:marLeft w:val="0"/>
          <w:marRight w:val="0"/>
          <w:marTop w:val="0"/>
          <w:marBottom w:val="0"/>
          <w:divBdr>
            <w:top w:val="none" w:sz="0" w:space="0" w:color="auto"/>
            <w:left w:val="none" w:sz="0" w:space="0" w:color="auto"/>
            <w:bottom w:val="none" w:sz="0" w:space="0" w:color="auto"/>
            <w:right w:val="none" w:sz="0" w:space="0" w:color="auto"/>
          </w:divBdr>
        </w:div>
        <w:div w:id="2081370195">
          <w:marLeft w:val="0"/>
          <w:marRight w:val="0"/>
          <w:marTop w:val="0"/>
          <w:marBottom w:val="0"/>
          <w:divBdr>
            <w:top w:val="none" w:sz="0" w:space="0" w:color="auto"/>
            <w:left w:val="none" w:sz="0" w:space="0" w:color="auto"/>
            <w:bottom w:val="none" w:sz="0" w:space="0" w:color="auto"/>
            <w:right w:val="none" w:sz="0" w:space="0" w:color="auto"/>
          </w:divBdr>
        </w:div>
      </w:divsChild>
    </w:div>
    <w:div w:id="784036421">
      <w:bodyDiv w:val="1"/>
      <w:marLeft w:val="0"/>
      <w:marRight w:val="0"/>
      <w:marTop w:val="0"/>
      <w:marBottom w:val="0"/>
      <w:divBdr>
        <w:top w:val="none" w:sz="0" w:space="0" w:color="auto"/>
        <w:left w:val="none" w:sz="0" w:space="0" w:color="auto"/>
        <w:bottom w:val="none" w:sz="0" w:space="0" w:color="auto"/>
        <w:right w:val="none" w:sz="0" w:space="0" w:color="auto"/>
      </w:divBdr>
      <w:divsChild>
        <w:div w:id="41827758">
          <w:marLeft w:val="0"/>
          <w:marRight w:val="0"/>
          <w:marTop w:val="0"/>
          <w:marBottom w:val="0"/>
          <w:divBdr>
            <w:top w:val="none" w:sz="0" w:space="0" w:color="auto"/>
            <w:left w:val="none" w:sz="0" w:space="0" w:color="auto"/>
            <w:bottom w:val="none" w:sz="0" w:space="0" w:color="auto"/>
            <w:right w:val="none" w:sz="0" w:space="0" w:color="auto"/>
          </w:divBdr>
          <w:divsChild>
            <w:div w:id="139277118">
              <w:marLeft w:val="0"/>
              <w:marRight w:val="0"/>
              <w:marTop w:val="0"/>
              <w:marBottom w:val="0"/>
              <w:divBdr>
                <w:top w:val="none" w:sz="0" w:space="0" w:color="auto"/>
                <w:left w:val="none" w:sz="0" w:space="0" w:color="auto"/>
                <w:bottom w:val="none" w:sz="0" w:space="0" w:color="auto"/>
                <w:right w:val="none" w:sz="0" w:space="0" w:color="auto"/>
              </w:divBdr>
            </w:div>
            <w:div w:id="176848026">
              <w:marLeft w:val="0"/>
              <w:marRight w:val="0"/>
              <w:marTop w:val="0"/>
              <w:marBottom w:val="0"/>
              <w:divBdr>
                <w:top w:val="none" w:sz="0" w:space="0" w:color="auto"/>
                <w:left w:val="none" w:sz="0" w:space="0" w:color="auto"/>
                <w:bottom w:val="none" w:sz="0" w:space="0" w:color="auto"/>
                <w:right w:val="none" w:sz="0" w:space="0" w:color="auto"/>
              </w:divBdr>
            </w:div>
            <w:div w:id="1320815263">
              <w:marLeft w:val="0"/>
              <w:marRight w:val="0"/>
              <w:marTop w:val="0"/>
              <w:marBottom w:val="0"/>
              <w:divBdr>
                <w:top w:val="none" w:sz="0" w:space="0" w:color="auto"/>
                <w:left w:val="none" w:sz="0" w:space="0" w:color="auto"/>
                <w:bottom w:val="none" w:sz="0" w:space="0" w:color="auto"/>
                <w:right w:val="none" w:sz="0" w:space="0" w:color="auto"/>
              </w:divBdr>
            </w:div>
            <w:div w:id="1695841699">
              <w:marLeft w:val="0"/>
              <w:marRight w:val="0"/>
              <w:marTop w:val="0"/>
              <w:marBottom w:val="0"/>
              <w:divBdr>
                <w:top w:val="none" w:sz="0" w:space="0" w:color="auto"/>
                <w:left w:val="none" w:sz="0" w:space="0" w:color="auto"/>
                <w:bottom w:val="none" w:sz="0" w:space="0" w:color="auto"/>
                <w:right w:val="none" w:sz="0" w:space="0" w:color="auto"/>
              </w:divBdr>
            </w:div>
          </w:divsChild>
        </w:div>
        <w:div w:id="77988116">
          <w:marLeft w:val="0"/>
          <w:marRight w:val="0"/>
          <w:marTop w:val="0"/>
          <w:marBottom w:val="0"/>
          <w:divBdr>
            <w:top w:val="none" w:sz="0" w:space="0" w:color="auto"/>
            <w:left w:val="none" w:sz="0" w:space="0" w:color="auto"/>
            <w:bottom w:val="none" w:sz="0" w:space="0" w:color="auto"/>
            <w:right w:val="none" w:sz="0" w:space="0" w:color="auto"/>
          </w:divBdr>
          <w:divsChild>
            <w:div w:id="883718431">
              <w:marLeft w:val="0"/>
              <w:marRight w:val="0"/>
              <w:marTop w:val="0"/>
              <w:marBottom w:val="0"/>
              <w:divBdr>
                <w:top w:val="none" w:sz="0" w:space="0" w:color="auto"/>
                <w:left w:val="none" w:sz="0" w:space="0" w:color="auto"/>
                <w:bottom w:val="none" w:sz="0" w:space="0" w:color="auto"/>
                <w:right w:val="none" w:sz="0" w:space="0" w:color="auto"/>
              </w:divBdr>
            </w:div>
            <w:div w:id="940452026">
              <w:marLeft w:val="0"/>
              <w:marRight w:val="0"/>
              <w:marTop w:val="0"/>
              <w:marBottom w:val="0"/>
              <w:divBdr>
                <w:top w:val="none" w:sz="0" w:space="0" w:color="auto"/>
                <w:left w:val="none" w:sz="0" w:space="0" w:color="auto"/>
                <w:bottom w:val="none" w:sz="0" w:space="0" w:color="auto"/>
                <w:right w:val="none" w:sz="0" w:space="0" w:color="auto"/>
              </w:divBdr>
            </w:div>
          </w:divsChild>
        </w:div>
        <w:div w:id="267390921">
          <w:marLeft w:val="0"/>
          <w:marRight w:val="0"/>
          <w:marTop w:val="0"/>
          <w:marBottom w:val="0"/>
          <w:divBdr>
            <w:top w:val="none" w:sz="0" w:space="0" w:color="auto"/>
            <w:left w:val="none" w:sz="0" w:space="0" w:color="auto"/>
            <w:bottom w:val="none" w:sz="0" w:space="0" w:color="auto"/>
            <w:right w:val="none" w:sz="0" w:space="0" w:color="auto"/>
          </w:divBdr>
          <w:divsChild>
            <w:div w:id="1114439915">
              <w:marLeft w:val="0"/>
              <w:marRight w:val="0"/>
              <w:marTop w:val="0"/>
              <w:marBottom w:val="0"/>
              <w:divBdr>
                <w:top w:val="none" w:sz="0" w:space="0" w:color="auto"/>
                <w:left w:val="none" w:sz="0" w:space="0" w:color="auto"/>
                <w:bottom w:val="none" w:sz="0" w:space="0" w:color="auto"/>
                <w:right w:val="none" w:sz="0" w:space="0" w:color="auto"/>
              </w:divBdr>
            </w:div>
            <w:div w:id="1184592671">
              <w:marLeft w:val="0"/>
              <w:marRight w:val="0"/>
              <w:marTop w:val="0"/>
              <w:marBottom w:val="0"/>
              <w:divBdr>
                <w:top w:val="none" w:sz="0" w:space="0" w:color="auto"/>
                <w:left w:val="none" w:sz="0" w:space="0" w:color="auto"/>
                <w:bottom w:val="none" w:sz="0" w:space="0" w:color="auto"/>
                <w:right w:val="none" w:sz="0" w:space="0" w:color="auto"/>
              </w:divBdr>
            </w:div>
          </w:divsChild>
        </w:div>
        <w:div w:id="276641375">
          <w:marLeft w:val="0"/>
          <w:marRight w:val="0"/>
          <w:marTop w:val="0"/>
          <w:marBottom w:val="0"/>
          <w:divBdr>
            <w:top w:val="none" w:sz="0" w:space="0" w:color="auto"/>
            <w:left w:val="none" w:sz="0" w:space="0" w:color="auto"/>
            <w:bottom w:val="none" w:sz="0" w:space="0" w:color="auto"/>
            <w:right w:val="none" w:sz="0" w:space="0" w:color="auto"/>
          </w:divBdr>
          <w:divsChild>
            <w:div w:id="364251867">
              <w:marLeft w:val="0"/>
              <w:marRight w:val="0"/>
              <w:marTop w:val="0"/>
              <w:marBottom w:val="0"/>
              <w:divBdr>
                <w:top w:val="none" w:sz="0" w:space="0" w:color="auto"/>
                <w:left w:val="none" w:sz="0" w:space="0" w:color="auto"/>
                <w:bottom w:val="none" w:sz="0" w:space="0" w:color="auto"/>
                <w:right w:val="none" w:sz="0" w:space="0" w:color="auto"/>
              </w:divBdr>
            </w:div>
          </w:divsChild>
        </w:div>
        <w:div w:id="484013724">
          <w:marLeft w:val="0"/>
          <w:marRight w:val="0"/>
          <w:marTop w:val="0"/>
          <w:marBottom w:val="0"/>
          <w:divBdr>
            <w:top w:val="none" w:sz="0" w:space="0" w:color="auto"/>
            <w:left w:val="none" w:sz="0" w:space="0" w:color="auto"/>
            <w:bottom w:val="none" w:sz="0" w:space="0" w:color="auto"/>
            <w:right w:val="none" w:sz="0" w:space="0" w:color="auto"/>
          </w:divBdr>
          <w:divsChild>
            <w:div w:id="51193896">
              <w:marLeft w:val="0"/>
              <w:marRight w:val="0"/>
              <w:marTop w:val="0"/>
              <w:marBottom w:val="0"/>
              <w:divBdr>
                <w:top w:val="none" w:sz="0" w:space="0" w:color="auto"/>
                <w:left w:val="none" w:sz="0" w:space="0" w:color="auto"/>
                <w:bottom w:val="none" w:sz="0" w:space="0" w:color="auto"/>
                <w:right w:val="none" w:sz="0" w:space="0" w:color="auto"/>
              </w:divBdr>
            </w:div>
            <w:div w:id="1784036703">
              <w:marLeft w:val="0"/>
              <w:marRight w:val="0"/>
              <w:marTop w:val="0"/>
              <w:marBottom w:val="0"/>
              <w:divBdr>
                <w:top w:val="none" w:sz="0" w:space="0" w:color="auto"/>
                <w:left w:val="none" w:sz="0" w:space="0" w:color="auto"/>
                <w:bottom w:val="none" w:sz="0" w:space="0" w:color="auto"/>
                <w:right w:val="none" w:sz="0" w:space="0" w:color="auto"/>
              </w:divBdr>
            </w:div>
          </w:divsChild>
        </w:div>
        <w:div w:id="617881554">
          <w:marLeft w:val="0"/>
          <w:marRight w:val="0"/>
          <w:marTop w:val="0"/>
          <w:marBottom w:val="0"/>
          <w:divBdr>
            <w:top w:val="none" w:sz="0" w:space="0" w:color="auto"/>
            <w:left w:val="none" w:sz="0" w:space="0" w:color="auto"/>
            <w:bottom w:val="none" w:sz="0" w:space="0" w:color="auto"/>
            <w:right w:val="none" w:sz="0" w:space="0" w:color="auto"/>
          </w:divBdr>
          <w:divsChild>
            <w:div w:id="1907838011">
              <w:marLeft w:val="0"/>
              <w:marRight w:val="0"/>
              <w:marTop w:val="0"/>
              <w:marBottom w:val="0"/>
              <w:divBdr>
                <w:top w:val="none" w:sz="0" w:space="0" w:color="auto"/>
                <w:left w:val="none" w:sz="0" w:space="0" w:color="auto"/>
                <w:bottom w:val="none" w:sz="0" w:space="0" w:color="auto"/>
                <w:right w:val="none" w:sz="0" w:space="0" w:color="auto"/>
              </w:divBdr>
            </w:div>
          </w:divsChild>
        </w:div>
        <w:div w:id="642271688">
          <w:marLeft w:val="0"/>
          <w:marRight w:val="0"/>
          <w:marTop w:val="0"/>
          <w:marBottom w:val="0"/>
          <w:divBdr>
            <w:top w:val="none" w:sz="0" w:space="0" w:color="auto"/>
            <w:left w:val="none" w:sz="0" w:space="0" w:color="auto"/>
            <w:bottom w:val="none" w:sz="0" w:space="0" w:color="auto"/>
            <w:right w:val="none" w:sz="0" w:space="0" w:color="auto"/>
          </w:divBdr>
          <w:divsChild>
            <w:div w:id="1422676065">
              <w:marLeft w:val="0"/>
              <w:marRight w:val="0"/>
              <w:marTop w:val="0"/>
              <w:marBottom w:val="0"/>
              <w:divBdr>
                <w:top w:val="none" w:sz="0" w:space="0" w:color="auto"/>
                <w:left w:val="none" w:sz="0" w:space="0" w:color="auto"/>
                <w:bottom w:val="none" w:sz="0" w:space="0" w:color="auto"/>
                <w:right w:val="none" w:sz="0" w:space="0" w:color="auto"/>
              </w:divBdr>
            </w:div>
          </w:divsChild>
        </w:div>
        <w:div w:id="747191031">
          <w:marLeft w:val="0"/>
          <w:marRight w:val="0"/>
          <w:marTop w:val="0"/>
          <w:marBottom w:val="0"/>
          <w:divBdr>
            <w:top w:val="none" w:sz="0" w:space="0" w:color="auto"/>
            <w:left w:val="none" w:sz="0" w:space="0" w:color="auto"/>
            <w:bottom w:val="none" w:sz="0" w:space="0" w:color="auto"/>
            <w:right w:val="none" w:sz="0" w:space="0" w:color="auto"/>
          </w:divBdr>
          <w:divsChild>
            <w:div w:id="1454060125">
              <w:marLeft w:val="0"/>
              <w:marRight w:val="0"/>
              <w:marTop w:val="0"/>
              <w:marBottom w:val="0"/>
              <w:divBdr>
                <w:top w:val="none" w:sz="0" w:space="0" w:color="auto"/>
                <w:left w:val="none" w:sz="0" w:space="0" w:color="auto"/>
                <w:bottom w:val="none" w:sz="0" w:space="0" w:color="auto"/>
                <w:right w:val="none" w:sz="0" w:space="0" w:color="auto"/>
              </w:divBdr>
            </w:div>
          </w:divsChild>
        </w:div>
        <w:div w:id="837186475">
          <w:marLeft w:val="0"/>
          <w:marRight w:val="0"/>
          <w:marTop w:val="0"/>
          <w:marBottom w:val="0"/>
          <w:divBdr>
            <w:top w:val="none" w:sz="0" w:space="0" w:color="auto"/>
            <w:left w:val="none" w:sz="0" w:space="0" w:color="auto"/>
            <w:bottom w:val="none" w:sz="0" w:space="0" w:color="auto"/>
            <w:right w:val="none" w:sz="0" w:space="0" w:color="auto"/>
          </w:divBdr>
          <w:divsChild>
            <w:div w:id="148328872">
              <w:marLeft w:val="0"/>
              <w:marRight w:val="0"/>
              <w:marTop w:val="0"/>
              <w:marBottom w:val="0"/>
              <w:divBdr>
                <w:top w:val="none" w:sz="0" w:space="0" w:color="auto"/>
                <w:left w:val="none" w:sz="0" w:space="0" w:color="auto"/>
                <w:bottom w:val="none" w:sz="0" w:space="0" w:color="auto"/>
                <w:right w:val="none" w:sz="0" w:space="0" w:color="auto"/>
              </w:divBdr>
            </w:div>
          </w:divsChild>
        </w:div>
        <w:div w:id="920871318">
          <w:marLeft w:val="0"/>
          <w:marRight w:val="0"/>
          <w:marTop w:val="0"/>
          <w:marBottom w:val="0"/>
          <w:divBdr>
            <w:top w:val="none" w:sz="0" w:space="0" w:color="auto"/>
            <w:left w:val="none" w:sz="0" w:space="0" w:color="auto"/>
            <w:bottom w:val="none" w:sz="0" w:space="0" w:color="auto"/>
            <w:right w:val="none" w:sz="0" w:space="0" w:color="auto"/>
          </w:divBdr>
          <w:divsChild>
            <w:div w:id="1342052934">
              <w:marLeft w:val="0"/>
              <w:marRight w:val="0"/>
              <w:marTop w:val="0"/>
              <w:marBottom w:val="0"/>
              <w:divBdr>
                <w:top w:val="none" w:sz="0" w:space="0" w:color="auto"/>
                <w:left w:val="none" w:sz="0" w:space="0" w:color="auto"/>
                <w:bottom w:val="none" w:sz="0" w:space="0" w:color="auto"/>
                <w:right w:val="none" w:sz="0" w:space="0" w:color="auto"/>
              </w:divBdr>
            </w:div>
            <w:div w:id="1865705601">
              <w:marLeft w:val="0"/>
              <w:marRight w:val="0"/>
              <w:marTop w:val="0"/>
              <w:marBottom w:val="0"/>
              <w:divBdr>
                <w:top w:val="none" w:sz="0" w:space="0" w:color="auto"/>
                <w:left w:val="none" w:sz="0" w:space="0" w:color="auto"/>
                <w:bottom w:val="none" w:sz="0" w:space="0" w:color="auto"/>
                <w:right w:val="none" w:sz="0" w:space="0" w:color="auto"/>
              </w:divBdr>
            </w:div>
          </w:divsChild>
        </w:div>
        <w:div w:id="972101491">
          <w:marLeft w:val="0"/>
          <w:marRight w:val="0"/>
          <w:marTop w:val="0"/>
          <w:marBottom w:val="0"/>
          <w:divBdr>
            <w:top w:val="none" w:sz="0" w:space="0" w:color="auto"/>
            <w:left w:val="none" w:sz="0" w:space="0" w:color="auto"/>
            <w:bottom w:val="none" w:sz="0" w:space="0" w:color="auto"/>
            <w:right w:val="none" w:sz="0" w:space="0" w:color="auto"/>
          </w:divBdr>
          <w:divsChild>
            <w:div w:id="420566784">
              <w:marLeft w:val="0"/>
              <w:marRight w:val="0"/>
              <w:marTop w:val="0"/>
              <w:marBottom w:val="0"/>
              <w:divBdr>
                <w:top w:val="none" w:sz="0" w:space="0" w:color="auto"/>
                <w:left w:val="none" w:sz="0" w:space="0" w:color="auto"/>
                <w:bottom w:val="none" w:sz="0" w:space="0" w:color="auto"/>
                <w:right w:val="none" w:sz="0" w:space="0" w:color="auto"/>
              </w:divBdr>
            </w:div>
            <w:div w:id="1659456568">
              <w:marLeft w:val="0"/>
              <w:marRight w:val="0"/>
              <w:marTop w:val="0"/>
              <w:marBottom w:val="0"/>
              <w:divBdr>
                <w:top w:val="none" w:sz="0" w:space="0" w:color="auto"/>
                <w:left w:val="none" w:sz="0" w:space="0" w:color="auto"/>
                <w:bottom w:val="none" w:sz="0" w:space="0" w:color="auto"/>
                <w:right w:val="none" w:sz="0" w:space="0" w:color="auto"/>
              </w:divBdr>
            </w:div>
          </w:divsChild>
        </w:div>
        <w:div w:id="1018387080">
          <w:marLeft w:val="0"/>
          <w:marRight w:val="0"/>
          <w:marTop w:val="0"/>
          <w:marBottom w:val="0"/>
          <w:divBdr>
            <w:top w:val="none" w:sz="0" w:space="0" w:color="auto"/>
            <w:left w:val="none" w:sz="0" w:space="0" w:color="auto"/>
            <w:bottom w:val="none" w:sz="0" w:space="0" w:color="auto"/>
            <w:right w:val="none" w:sz="0" w:space="0" w:color="auto"/>
          </w:divBdr>
          <w:divsChild>
            <w:div w:id="112985800">
              <w:marLeft w:val="0"/>
              <w:marRight w:val="0"/>
              <w:marTop w:val="0"/>
              <w:marBottom w:val="0"/>
              <w:divBdr>
                <w:top w:val="none" w:sz="0" w:space="0" w:color="auto"/>
                <w:left w:val="none" w:sz="0" w:space="0" w:color="auto"/>
                <w:bottom w:val="none" w:sz="0" w:space="0" w:color="auto"/>
                <w:right w:val="none" w:sz="0" w:space="0" w:color="auto"/>
              </w:divBdr>
            </w:div>
            <w:div w:id="1114246785">
              <w:marLeft w:val="0"/>
              <w:marRight w:val="0"/>
              <w:marTop w:val="0"/>
              <w:marBottom w:val="0"/>
              <w:divBdr>
                <w:top w:val="none" w:sz="0" w:space="0" w:color="auto"/>
                <w:left w:val="none" w:sz="0" w:space="0" w:color="auto"/>
                <w:bottom w:val="none" w:sz="0" w:space="0" w:color="auto"/>
                <w:right w:val="none" w:sz="0" w:space="0" w:color="auto"/>
              </w:divBdr>
            </w:div>
            <w:div w:id="1855414232">
              <w:marLeft w:val="0"/>
              <w:marRight w:val="0"/>
              <w:marTop w:val="0"/>
              <w:marBottom w:val="0"/>
              <w:divBdr>
                <w:top w:val="none" w:sz="0" w:space="0" w:color="auto"/>
                <w:left w:val="none" w:sz="0" w:space="0" w:color="auto"/>
                <w:bottom w:val="none" w:sz="0" w:space="0" w:color="auto"/>
                <w:right w:val="none" w:sz="0" w:space="0" w:color="auto"/>
              </w:divBdr>
            </w:div>
          </w:divsChild>
        </w:div>
        <w:div w:id="1210455906">
          <w:marLeft w:val="0"/>
          <w:marRight w:val="0"/>
          <w:marTop w:val="0"/>
          <w:marBottom w:val="0"/>
          <w:divBdr>
            <w:top w:val="none" w:sz="0" w:space="0" w:color="auto"/>
            <w:left w:val="none" w:sz="0" w:space="0" w:color="auto"/>
            <w:bottom w:val="none" w:sz="0" w:space="0" w:color="auto"/>
            <w:right w:val="none" w:sz="0" w:space="0" w:color="auto"/>
          </w:divBdr>
          <w:divsChild>
            <w:div w:id="505486573">
              <w:marLeft w:val="0"/>
              <w:marRight w:val="0"/>
              <w:marTop w:val="0"/>
              <w:marBottom w:val="0"/>
              <w:divBdr>
                <w:top w:val="none" w:sz="0" w:space="0" w:color="auto"/>
                <w:left w:val="none" w:sz="0" w:space="0" w:color="auto"/>
                <w:bottom w:val="none" w:sz="0" w:space="0" w:color="auto"/>
                <w:right w:val="none" w:sz="0" w:space="0" w:color="auto"/>
              </w:divBdr>
            </w:div>
          </w:divsChild>
        </w:div>
        <w:div w:id="1227259090">
          <w:marLeft w:val="0"/>
          <w:marRight w:val="0"/>
          <w:marTop w:val="0"/>
          <w:marBottom w:val="0"/>
          <w:divBdr>
            <w:top w:val="none" w:sz="0" w:space="0" w:color="auto"/>
            <w:left w:val="none" w:sz="0" w:space="0" w:color="auto"/>
            <w:bottom w:val="none" w:sz="0" w:space="0" w:color="auto"/>
            <w:right w:val="none" w:sz="0" w:space="0" w:color="auto"/>
          </w:divBdr>
          <w:divsChild>
            <w:div w:id="387996384">
              <w:marLeft w:val="0"/>
              <w:marRight w:val="0"/>
              <w:marTop w:val="0"/>
              <w:marBottom w:val="0"/>
              <w:divBdr>
                <w:top w:val="none" w:sz="0" w:space="0" w:color="auto"/>
                <w:left w:val="none" w:sz="0" w:space="0" w:color="auto"/>
                <w:bottom w:val="none" w:sz="0" w:space="0" w:color="auto"/>
                <w:right w:val="none" w:sz="0" w:space="0" w:color="auto"/>
              </w:divBdr>
            </w:div>
            <w:div w:id="1780758877">
              <w:marLeft w:val="0"/>
              <w:marRight w:val="0"/>
              <w:marTop w:val="0"/>
              <w:marBottom w:val="0"/>
              <w:divBdr>
                <w:top w:val="none" w:sz="0" w:space="0" w:color="auto"/>
                <w:left w:val="none" w:sz="0" w:space="0" w:color="auto"/>
                <w:bottom w:val="none" w:sz="0" w:space="0" w:color="auto"/>
                <w:right w:val="none" w:sz="0" w:space="0" w:color="auto"/>
              </w:divBdr>
            </w:div>
          </w:divsChild>
        </w:div>
        <w:div w:id="1267930726">
          <w:marLeft w:val="0"/>
          <w:marRight w:val="0"/>
          <w:marTop w:val="0"/>
          <w:marBottom w:val="0"/>
          <w:divBdr>
            <w:top w:val="none" w:sz="0" w:space="0" w:color="auto"/>
            <w:left w:val="none" w:sz="0" w:space="0" w:color="auto"/>
            <w:bottom w:val="none" w:sz="0" w:space="0" w:color="auto"/>
            <w:right w:val="none" w:sz="0" w:space="0" w:color="auto"/>
          </w:divBdr>
          <w:divsChild>
            <w:div w:id="371997355">
              <w:marLeft w:val="0"/>
              <w:marRight w:val="0"/>
              <w:marTop w:val="0"/>
              <w:marBottom w:val="0"/>
              <w:divBdr>
                <w:top w:val="none" w:sz="0" w:space="0" w:color="auto"/>
                <w:left w:val="none" w:sz="0" w:space="0" w:color="auto"/>
                <w:bottom w:val="none" w:sz="0" w:space="0" w:color="auto"/>
                <w:right w:val="none" w:sz="0" w:space="0" w:color="auto"/>
              </w:divBdr>
            </w:div>
          </w:divsChild>
        </w:div>
        <w:div w:id="1323244035">
          <w:marLeft w:val="0"/>
          <w:marRight w:val="0"/>
          <w:marTop w:val="0"/>
          <w:marBottom w:val="0"/>
          <w:divBdr>
            <w:top w:val="none" w:sz="0" w:space="0" w:color="auto"/>
            <w:left w:val="none" w:sz="0" w:space="0" w:color="auto"/>
            <w:bottom w:val="none" w:sz="0" w:space="0" w:color="auto"/>
            <w:right w:val="none" w:sz="0" w:space="0" w:color="auto"/>
          </w:divBdr>
          <w:divsChild>
            <w:div w:id="1124351165">
              <w:marLeft w:val="0"/>
              <w:marRight w:val="0"/>
              <w:marTop w:val="0"/>
              <w:marBottom w:val="0"/>
              <w:divBdr>
                <w:top w:val="none" w:sz="0" w:space="0" w:color="auto"/>
                <w:left w:val="none" w:sz="0" w:space="0" w:color="auto"/>
                <w:bottom w:val="none" w:sz="0" w:space="0" w:color="auto"/>
                <w:right w:val="none" w:sz="0" w:space="0" w:color="auto"/>
              </w:divBdr>
            </w:div>
            <w:div w:id="1251885993">
              <w:marLeft w:val="0"/>
              <w:marRight w:val="0"/>
              <w:marTop w:val="0"/>
              <w:marBottom w:val="0"/>
              <w:divBdr>
                <w:top w:val="none" w:sz="0" w:space="0" w:color="auto"/>
                <w:left w:val="none" w:sz="0" w:space="0" w:color="auto"/>
                <w:bottom w:val="none" w:sz="0" w:space="0" w:color="auto"/>
                <w:right w:val="none" w:sz="0" w:space="0" w:color="auto"/>
              </w:divBdr>
            </w:div>
          </w:divsChild>
        </w:div>
        <w:div w:id="1689528091">
          <w:marLeft w:val="0"/>
          <w:marRight w:val="0"/>
          <w:marTop w:val="0"/>
          <w:marBottom w:val="0"/>
          <w:divBdr>
            <w:top w:val="none" w:sz="0" w:space="0" w:color="auto"/>
            <w:left w:val="none" w:sz="0" w:space="0" w:color="auto"/>
            <w:bottom w:val="none" w:sz="0" w:space="0" w:color="auto"/>
            <w:right w:val="none" w:sz="0" w:space="0" w:color="auto"/>
          </w:divBdr>
          <w:divsChild>
            <w:div w:id="375081258">
              <w:marLeft w:val="0"/>
              <w:marRight w:val="0"/>
              <w:marTop w:val="0"/>
              <w:marBottom w:val="0"/>
              <w:divBdr>
                <w:top w:val="none" w:sz="0" w:space="0" w:color="auto"/>
                <w:left w:val="none" w:sz="0" w:space="0" w:color="auto"/>
                <w:bottom w:val="none" w:sz="0" w:space="0" w:color="auto"/>
                <w:right w:val="none" w:sz="0" w:space="0" w:color="auto"/>
              </w:divBdr>
            </w:div>
          </w:divsChild>
        </w:div>
        <w:div w:id="1776707003">
          <w:marLeft w:val="0"/>
          <w:marRight w:val="0"/>
          <w:marTop w:val="0"/>
          <w:marBottom w:val="0"/>
          <w:divBdr>
            <w:top w:val="none" w:sz="0" w:space="0" w:color="auto"/>
            <w:left w:val="none" w:sz="0" w:space="0" w:color="auto"/>
            <w:bottom w:val="none" w:sz="0" w:space="0" w:color="auto"/>
            <w:right w:val="none" w:sz="0" w:space="0" w:color="auto"/>
          </w:divBdr>
          <w:divsChild>
            <w:div w:id="442650138">
              <w:marLeft w:val="0"/>
              <w:marRight w:val="0"/>
              <w:marTop w:val="0"/>
              <w:marBottom w:val="0"/>
              <w:divBdr>
                <w:top w:val="none" w:sz="0" w:space="0" w:color="auto"/>
                <w:left w:val="none" w:sz="0" w:space="0" w:color="auto"/>
                <w:bottom w:val="none" w:sz="0" w:space="0" w:color="auto"/>
                <w:right w:val="none" w:sz="0" w:space="0" w:color="auto"/>
              </w:divBdr>
            </w:div>
            <w:div w:id="1291324693">
              <w:marLeft w:val="0"/>
              <w:marRight w:val="0"/>
              <w:marTop w:val="0"/>
              <w:marBottom w:val="0"/>
              <w:divBdr>
                <w:top w:val="none" w:sz="0" w:space="0" w:color="auto"/>
                <w:left w:val="none" w:sz="0" w:space="0" w:color="auto"/>
                <w:bottom w:val="none" w:sz="0" w:space="0" w:color="auto"/>
                <w:right w:val="none" w:sz="0" w:space="0" w:color="auto"/>
              </w:divBdr>
            </w:div>
          </w:divsChild>
        </w:div>
        <w:div w:id="1876624918">
          <w:marLeft w:val="0"/>
          <w:marRight w:val="0"/>
          <w:marTop w:val="0"/>
          <w:marBottom w:val="0"/>
          <w:divBdr>
            <w:top w:val="none" w:sz="0" w:space="0" w:color="auto"/>
            <w:left w:val="none" w:sz="0" w:space="0" w:color="auto"/>
            <w:bottom w:val="none" w:sz="0" w:space="0" w:color="auto"/>
            <w:right w:val="none" w:sz="0" w:space="0" w:color="auto"/>
          </w:divBdr>
          <w:divsChild>
            <w:div w:id="1524243510">
              <w:marLeft w:val="0"/>
              <w:marRight w:val="0"/>
              <w:marTop w:val="0"/>
              <w:marBottom w:val="0"/>
              <w:divBdr>
                <w:top w:val="none" w:sz="0" w:space="0" w:color="auto"/>
                <w:left w:val="none" w:sz="0" w:space="0" w:color="auto"/>
                <w:bottom w:val="none" w:sz="0" w:space="0" w:color="auto"/>
                <w:right w:val="none" w:sz="0" w:space="0" w:color="auto"/>
              </w:divBdr>
            </w:div>
            <w:div w:id="1658849036">
              <w:marLeft w:val="0"/>
              <w:marRight w:val="0"/>
              <w:marTop w:val="0"/>
              <w:marBottom w:val="0"/>
              <w:divBdr>
                <w:top w:val="none" w:sz="0" w:space="0" w:color="auto"/>
                <w:left w:val="none" w:sz="0" w:space="0" w:color="auto"/>
                <w:bottom w:val="none" w:sz="0" w:space="0" w:color="auto"/>
                <w:right w:val="none" w:sz="0" w:space="0" w:color="auto"/>
              </w:divBdr>
            </w:div>
          </w:divsChild>
        </w:div>
        <w:div w:id="2132704485">
          <w:marLeft w:val="0"/>
          <w:marRight w:val="0"/>
          <w:marTop w:val="0"/>
          <w:marBottom w:val="0"/>
          <w:divBdr>
            <w:top w:val="none" w:sz="0" w:space="0" w:color="auto"/>
            <w:left w:val="none" w:sz="0" w:space="0" w:color="auto"/>
            <w:bottom w:val="none" w:sz="0" w:space="0" w:color="auto"/>
            <w:right w:val="none" w:sz="0" w:space="0" w:color="auto"/>
          </w:divBdr>
          <w:divsChild>
            <w:div w:id="552425541">
              <w:marLeft w:val="0"/>
              <w:marRight w:val="0"/>
              <w:marTop w:val="0"/>
              <w:marBottom w:val="0"/>
              <w:divBdr>
                <w:top w:val="none" w:sz="0" w:space="0" w:color="auto"/>
                <w:left w:val="none" w:sz="0" w:space="0" w:color="auto"/>
                <w:bottom w:val="none" w:sz="0" w:space="0" w:color="auto"/>
                <w:right w:val="none" w:sz="0" w:space="0" w:color="auto"/>
              </w:divBdr>
            </w:div>
          </w:divsChild>
        </w:div>
        <w:div w:id="2147316235">
          <w:marLeft w:val="0"/>
          <w:marRight w:val="0"/>
          <w:marTop w:val="0"/>
          <w:marBottom w:val="0"/>
          <w:divBdr>
            <w:top w:val="none" w:sz="0" w:space="0" w:color="auto"/>
            <w:left w:val="none" w:sz="0" w:space="0" w:color="auto"/>
            <w:bottom w:val="none" w:sz="0" w:space="0" w:color="auto"/>
            <w:right w:val="none" w:sz="0" w:space="0" w:color="auto"/>
          </w:divBdr>
          <w:divsChild>
            <w:div w:id="15093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7836">
      <w:bodyDiv w:val="1"/>
      <w:marLeft w:val="0"/>
      <w:marRight w:val="0"/>
      <w:marTop w:val="0"/>
      <w:marBottom w:val="0"/>
      <w:divBdr>
        <w:top w:val="none" w:sz="0" w:space="0" w:color="auto"/>
        <w:left w:val="none" w:sz="0" w:space="0" w:color="auto"/>
        <w:bottom w:val="none" w:sz="0" w:space="0" w:color="auto"/>
        <w:right w:val="none" w:sz="0" w:space="0" w:color="auto"/>
      </w:divBdr>
    </w:div>
    <w:div w:id="864563194">
      <w:bodyDiv w:val="1"/>
      <w:marLeft w:val="0"/>
      <w:marRight w:val="0"/>
      <w:marTop w:val="0"/>
      <w:marBottom w:val="0"/>
      <w:divBdr>
        <w:top w:val="none" w:sz="0" w:space="0" w:color="auto"/>
        <w:left w:val="none" w:sz="0" w:space="0" w:color="auto"/>
        <w:bottom w:val="none" w:sz="0" w:space="0" w:color="auto"/>
        <w:right w:val="none" w:sz="0" w:space="0" w:color="auto"/>
      </w:divBdr>
    </w:div>
    <w:div w:id="912853110">
      <w:bodyDiv w:val="1"/>
      <w:marLeft w:val="0"/>
      <w:marRight w:val="0"/>
      <w:marTop w:val="0"/>
      <w:marBottom w:val="0"/>
      <w:divBdr>
        <w:top w:val="none" w:sz="0" w:space="0" w:color="auto"/>
        <w:left w:val="none" w:sz="0" w:space="0" w:color="auto"/>
        <w:bottom w:val="none" w:sz="0" w:space="0" w:color="auto"/>
        <w:right w:val="none" w:sz="0" w:space="0" w:color="auto"/>
      </w:divBdr>
      <w:divsChild>
        <w:div w:id="68386621">
          <w:marLeft w:val="0"/>
          <w:marRight w:val="0"/>
          <w:marTop w:val="0"/>
          <w:marBottom w:val="0"/>
          <w:divBdr>
            <w:top w:val="none" w:sz="0" w:space="0" w:color="auto"/>
            <w:left w:val="none" w:sz="0" w:space="0" w:color="auto"/>
            <w:bottom w:val="none" w:sz="0" w:space="0" w:color="auto"/>
            <w:right w:val="none" w:sz="0" w:space="0" w:color="auto"/>
          </w:divBdr>
          <w:divsChild>
            <w:div w:id="806515056">
              <w:marLeft w:val="0"/>
              <w:marRight w:val="0"/>
              <w:marTop w:val="0"/>
              <w:marBottom w:val="0"/>
              <w:divBdr>
                <w:top w:val="none" w:sz="0" w:space="0" w:color="auto"/>
                <w:left w:val="none" w:sz="0" w:space="0" w:color="auto"/>
                <w:bottom w:val="none" w:sz="0" w:space="0" w:color="auto"/>
                <w:right w:val="none" w:sz="0" w:space="0" w:color="auto"/>
              </w:divBdr>
            </w:div>
            <w:div w:id="1313758249">
              <w:marLeft w:val="0"/>
              <w:marRight w:val="0"/>
              <w:marTop w:val="0"/>
              <w:marBottom w:val="0"/>
              <w:divBdr>
                <w:top w:val="none" w:sz="0" w:space="0" w:color="auto"/>
                <w:left w:val="none" w:sz="0" w:space="0" w:color="auto"/>
                <w:bottom w:val="none" w:sz="0" w:space="0" w:color="auto"/>
                <w:right w:val="none" w:sz="0" w:space="0" w:color="auto"/>
              </w:divBdr>
            </w:div>
          </w:divsChild>
        </w:div>
        <w:div w:id="233782087">
          <w:marLeft w:val="0"/>
          <w:marRight w:val="0"/>
          <w:marTop w:val="0"/>
          <w:marBottom w:val="0"/>
          <w:divBdr>
            <w:top w:val="none" w:sz="0" w:space="0" w:color="auto"/>
            <w:left w:val="none" w:sz="0" w:space="0" w:color="auto"/>
            <w:bottom w:val="none" w:sz="0" w:space="0" w:color="auto"/>
            <w:right w:val="none" w:sz="0" w:space="0" w:color="auto"/>
          </w:divBdr>
          <w:divsChild>
            <w:div w:id="2015761460">
              <w:marLeft w:val="0"/>
              <w:marRight w:val="0"/>
              <w:marTop w:val="0"/>
              <w:marBottom w:val="0"/>
              <w:divBdr>
                <w:top w:val="none" w:sz="0" w:space="0" w:color="auto"/>
                <w:left w:val="none" w:sz="0" w:space="0" w:color="auto"/>
                <w:bottom w:val="none" w:sz="0" w:space="0" w:color="auto"/>
                <w:right w:val="none" w:sz="0" w:space="0" w:color="auto"/>
              </w:divBdr>
            </w:div>
          </w:divsChild>
        </w:div>
        <w:div w:id="365831626">
          <w:marLeft w:val="0"/>
          <w:marRight w:val="0"/>
          <w:marTop w:val="0"/>
          <w:marBottom w:val="0"/>
          <w:divBdr>
            <w:top w:val="none" w:sz="0" w:space="0" w:color="auto"/>
            <w:left w:val="none" w:sz="0" w:space="0" w:color="auto"/>
            <w:bottom w:val="none" w:sz="0" w:space="0" w:color="auto"/>
            <w:right w:val="none" w:sz="0" w:space="0" w:color="auto"/>
          </w:divBdr>
          <w:divsChild>
            <w:div w:id="1470778817">
              <w:marLeft w:val="0"/>
              <w:marRight w:val="0"/>
              <w:marTop w:val="0"/>
              <w:marBottom w:val="0"/>
              <w:divBdr>
                <w:top w:val="none" w:sz="0" w:space="0" w:color="auto"/>
                <w:left w:val="none" w:sz="0" w:space="0" w:color="auto"/>
                <w:bottom w:val="none" w:sz="0" w:space="0" w:color="auto"/>
                <w:right w:val="none" w:sz="0" w:space="0" w:color="auto"/>
              </w:divBdr>
            </w:div>
          </w:divsChild>
        </w:div>
        <w:div w:id="397093118">
          <w:marLeft w:val="0"/>
          <w:marRight w:val="0"/>
          <w:marTop w:val="0"/>
          <w:marBottom w:val="0"/>
          <w:divBdr>
            <w:top w:val="none" w:sz="0" w:space="0" w:color="auto"/>
            <w:left w:val="none" w:sz="0" w:space="0" w:color="auto"/>
            <w:bottom w:val="none" w:sz="0" w:space="0" w:color="auto"/>
            <w:right w:val="none" w:sz="0" w:space="0" w:color="auto"/>
          </w:divBdr>
          <w:divsChild>
            <w:div w:id="197622005">
              <w:marLeft w:val="0"/>
              <w:marRight w:val="0"/>
              <w:marTop w:val="0"/>
              <w:marBottom w:val="0"/>
              <w:divBdr>
                <w:top w:val="none" w:sz="0" w:space="0" w:color="auto"/>
                <w:left w:val="none" w:sz="0" w:space="0" w:color="auto"/>
                <w:bottom w:val="none" w:sz="0" w:space="0" w:color="auto"/>
                <w:right w:val="none" w:sz="0" w:space="0" w:color="auto"/>
              </w:divBdr>
            </w:div>
            <w:div w:id="227881664">
              <w:marLeft w:val="0"/>
              <w:marRight w:val="0"/>
              <w:marTop w:val="0"/>
              <w:marBottom w:val="0"/>
              <w:divBdr>
                <w:top w:val="none" w:sz="0" w:space="0" w:color="auto"/>
                <w:left w:val="none" w:sz="0" w:space="0" w:color="auto"/>
                <w:bottom w:val="none" w:sz="0" w:space="0" w:color="auto"/>
                <w:right w:val="none" w:sz="0" w:space="0" w:color="auto"/>
              </w:divBdr>
            </w:div>
            <w:div w:id="953251960">
              <w:marLeft w:val="0"/>
              <w:marRight w:val="0"/>
              <w:marTop w:val="0"/>
              <w:marBottom w:val="0"/>
              <w:divBdr>
                <w:top w:val="none" w:sz="0" w:space="0" w:color="auto"/>
                <w:left w:val="none" w:sz="0" w:space="0" w:color="auto"/>
                <w:bottom w:val="none" w:sz="0" w:space="0" w:color="auto"/>
                <w:right w:val="none" w:sz="0" w:space="0" w:color="auto"/>
              </w:divBdr>
            </w:div>
          </w:divsChild>
        </w:div>
        <w:div w:id="546183544">
          <w:marLeft w:val="0"/>
          <w:marRight w:val="0"/>
          <w:marTop w:val="0"/>
          <w:marBottom w:val="0"/>
          <w:divBdr>
            <w:top w:val="none" w:sz="0" w:space="0" w:color="auto"/>
            <w:left w:val="none" w:sz="0" w:space="0" w:color="auto"/>
            <w:bottom w:val="none" w:sz="0" w:space="0" w:color="auto"/>
            <w:right w:val="none" w:sz="0" w:space="0" w:color="auto"/>
          </w:divBdr>
          <w:divsChild>
            <w:div w:id="2070376460">
              <w:marLeft w:val="0"/>
              <w:marRight w:val="0"/>
              <w:marTop w:val="0"/>
              <w:marBottom w:val="0"/>
              <w:divBdr>
                <w:top w:val="none" w:sz="0" w:space="0" w:color="auto"/>
                <w:left w:val="none" w:sz="0" w:space="0" w:color="auto"/>
                <w:bottom w:val="none" w:sz="0" w:space="0" w:color="auto"/>
                <w:right w:val="none" w:sz="0" w:space="0" w:color="auto"/>
              </w:divBdr>
            </w:div>
          </w:divsChild>
        </w:div>
        <w:div w:id="671958043">
          <w:marLeft w:val="0"/>
          <w:marRight w:val="0"/>
          <w:marTop w:val="0"/>
          <w:marBottom w:val="0"/>
          <w:divBdr>
            <w:top w:val="none" w:sz="0" w:space="0" w:color="auto"/>
            <w:left w:val="none" w:sz="0" w:space="0" w:color="auto"/>
            <w:bottom w:val="none" w:sz="0" w:space="0" w:color="auto"/>
            <w:right w:val="none" w:sz="0" w:space="0" w:color="auto"/>
          </w:divBdr>
          <w:divsChild>
            <w:div w:id="1381201015">
              <w:marLeft w:val="0"/>
              <w:marRight w:val="0"/>
              <w:marTop w:val="0"/>
              <w:marBottom w:val="0"/>
              <w:divBdr>
                <w:top w:val="none" w:sz="0" w:space="0" w:color="auto"/>
                <w:left w:val="none" w:sz="0" w:space="0" w:color="auto"/>
                <w:bottom w:val="none" w:sz="0" w:space="0" w:color="auto"/>
                <w:right w:val="none" w:sz="0" w:space="0" w:color="auto"/>
              </w:divBdr>
            </w:div>
            <w:div w:id="2014993263">
              <w:marLeft w:val="0"/>
              <w:marRight w:val="0"/>
              <w:marTop w:val="0"/>
              <w:marBottom w:val="0"/>
              <w:divBdr>
                <w:top w:val="none" w:sz="0" w:space="0" w:color="auto"/>
                <w:left w:val="none" w:sz="0" w:space="0" w:color="auto"/>
                <w:bottom w:val="none" w:sz="0" w:space="0" w:color="auto"/>
                <w:right w:val="none" w:sz="0" w:space="0" w:color="auto"/>
              </w:divBdr>
            </w:div>
          </w:divsChild>
        </w:div>
        <w:div w:id="721564687">
          <w:marLeft w:val="0"/>
          <w:marRight w:val="0"/>
          <w:marTop w:val="0"/>
          <w:marBottom w:val="0"/>
          <w:divBdr>
            <w:top w:val="none" w:sz="0" w:space="0" w:color="auto"/>
            <w:left w:val="none" w:sz="0" w:space="0" w:color="auto"/>
            <w:bottom w:val="none" w:sz="0" w:space="0" w:color="auto"/>
            <w:right w:val="none" w:sz="0" w:space="0" w:color="auto"/>
          </w:divBdr>
          <w:divsChild>
            <w:div w:id="918514546">
              <w:marLeft w:val="0"/>
              <w:marRight w:val="0"/>
              <w:marTop w:val="0"/>
              <w:marBottom w:val="0"/>
              <w:divBdr>
                <w:top w:val="none" w:sz="0" w:space="0" w:color="auto"/>
                <w:left w:val="none" w:sz="0" w:space="0" w:color="auto"/>
                <w:bottom w:val="none" w:sz="0" w:space="0" w:color="auto"/>
                <w:right w:val="none" w:sz="0" w:space="0" w:color="auto"/>
              </w:divBdr>
            </w:div>
          </w:divsChild>
        </w:div>
        <w:div w:id="735208620">
          <w:marLeft w:val="0"/>
          <w:marRight w:val="0"/>
          <w:marTop w:val="0"/>
          <w:marBottom w:val="0"/>
          <w:divBdr>
            <w:top w:val="none" w:sz="0" w:space="0" w:color="auto"/>
            <w:left w:val="none" w:sz="0" w:space="0" w:color="auto"/>
            <w:bottom w:val="none" w:sz="0" w:space="0" w:color="auto"/>
            <w:right w:val="none" w:sz="0" w:space="0" w:color="auto"/>
          </w:divBdr>
          <w:divsChild>
            <w:div w:id="205259350">
              <w:marLeft w:val="0"/>
              <w:marRight w:val="0"/>
              <w:marTop w:val="0"/>
              <w:marBottom w:val="0"/>
              <w:divBdr>
                <w:top w:val="none" w:sz="0" w:space="0" w:color="auto"/>
                <w:left w:val="none" w:sz="0" w:space="0" w:color="auto"/>
                <w:bottom w:val="none" w:sz="0" w:space="0" w:color="auto"/>
                <w:right w:val="none" w:sz="0" w:space="0" w:color="auto"/>
              </w:divBdr>
            </w:div>
            <w:div w:id="1288317972">
              <w:marLeft w:val="0"/>
              <w:marRight w:val="0"/>
              <w:marTop w:val="0"/>
              <w:marBottom w:val="0"/>
              <w:divBdr>
                <w:top w:val="none" w:sz="0" w:space="0" w:color="auto"/>
                <w:left w:val="none" w:sz="0" w:space="0" w:color="auto"/>
                <w:bottom w:val="none" w:sz="0" w:space="0" w:color="auto"/>
                <w:right w:val="none" w:sz="0" w:space="0" w:color="auto"/>
              </w:divBdr>
            </w:div>
          </w:divsChild>
        </w:div>
        <w:div w:id="850215533">
          <w:marLeft w:val="0"/>
          <w:marRight w:val="0"/>
          <w:marTop w:val="0"/>
          <w:marBottom w:val="0"/>
          <w:divBdr>
            <w:top w:val="none" w:sz="0" w:space="0" w:color="auto"/>
            <w:left w:val="none" w:sz="0" w:space="0" w:color="auto"/>
            <w:bottom w:val="none" w:sz="0" w:space="0" w:color="auto"/>
            <w:right w:val="none" w:sz="0" w:space="0" w:color="auto"/>
          </w:divBdr>
          <w:divsChild>
            <w:div w:id="860751687">
              <w:marLeft w:val="0"/>
              <w:marRight w:val="0"/>
              <w:marTop w:val="0"/>
              <w:marBottom w:val="0"/>
              <w:divBdr>
                <w:top w:val="none" w:sz="0" w:space="0" w:color="auto"/>
                <w:left w:val="none" w:sz="0" w:space="0" w:color="auto"/>
                <w:bottom w:val="none" w:sz="0" w:space="0" w:color="auto"/>
                <w:right w:val="none" w:sz="0" w:space="0" w:color="auto"/>
              </w:divBdr>
            </w:div>
            <w:div w:id="956257684">
              <w:marLeft w:val="0"/>
              <w:marRight w:val="0"/>
              <w:marTop w:val="0"/>
              <w:marBottom w:val="0"/>
              <w:divBdr>
                <w:top w:val="none" w:sz="0" w:space="0" w:color="auto"/>
                <w:left w:val="none" w:sz="0" w:space="0" w:color="auto"/>
                <w:bottom w:val="none" w:sz="0" w:space="0" w:color="auto"/>
                <w:right w:val="none" w:sz="0" w:space="0" w:color="auto"/>
              </w:divBdr>
            </w:div>
          </w:divsChild>
        </w:div>
        <w:div w:id="1067343125">
          <w:marLeft w:val="0"/>
          <w:marRight w:val="0"/>
          <w:marTop w:val="0"/>
          <w:marBottom w:val="0"/>
          <w:divBdr>
            <w:top w:val="none" w:sz="0" w:space="0" w:color="auto"/>
            <w:left w:val="none" w:sz="0" w:space="0" w:color="auto"/>
            <w:bottom w:val="none" w:sz="0" w:space="0" w:color="auto"/>
            <w:right w:val="none" w:sz="0" w:space="0" w:color="auto"/>
          </w:divBdr>
          <w:divsChild>
            <w:div w:id="1223637649">
              <w:marLeft w:val="0"/>
              <w:marRight w:val="0"/>
              <w:marTop w:val="0"/>
              <w:marBottom w:val="0"/>
              <w:divBdr>
                <w:top w:val="none" w:sz="0" w:space="0" w:color="auto"/>
                <w:left w:val="none" w:sz="0" w:space="0" w:color="auto"/>
                <w:bottom w:val="none" w:sz="0" w:space="0" w:color="auto"/>
                <w:right w:val="none" w:sz="0" w:space="0" w:color="auto"/>
              </w:divBdr>
            </w:div>
            <w:div w:id="1961566962">
              <w:marLeft w:val="0"/>
              <w:marRight w:val="0"/>
              <w:marTop w:val="0"/>
              <w:marBottom w:val="0"/>
              <w:divBdr>
                <w:top w:val="none" w:sz="0" w:space="0" w:color="auto"/>
                <w:left w:val="none" w:sz="0" w:space="0" w:color="auto"/>
                <w:bottom w:val="none" w:sz="0" w:space="0" w:color="auto"/>
                <w:right w:val="none" w:sz="0" w:space="0" w:color="auto"/>
              </w:divBdr>
            </w:div>
          </w:divsChild>
        </w:div>
        <w:div w:id="1096751719">
          <w:marLeft w:val="0"/>
          <w:marRight w:val="0"/>
          <w:marTop w:val="0"/>
          <w:marBottom w:val="0"/>
          <w:divBdr>
            <w:top w:val="none" w:sz="0" w:space="0" w:color="auto"/>
            <w:left w:val="none" w:sz="0" w:space="0" w:color="auto"/>
            <w:bottom w:val="none" w:sz="0" w:space="0" w:color="auto"/>
            <w:right w:val="none" w:sz="0" w:space="0" w:color="auto"/>
          </w:divBdr>
          <w:divsChild>
            <w:div w:id="763572052">
              <w:marLeft w:val="0"/>
              <w:marRight w:val="0"/>
              <w:marTop w:val="0"/>
              <w:marBottom w:val="0"/>
              <w:divBdr>
                <w:top w:val="none" w:sz="0" w:space="0" w:color="auto"/>
                <w:left w:val="none" w:sz="0" w:space="0" w:color="auto"/>
                <w:bottom w:val="none" w:sz="0" w:space="0" w:color="auto"/>
                <w:right w:val="none" w:sz="0" w:space="0" w:color="auto"/>
              </w:divBdr>
            </w:div>
          </w:divsChild>
        </w:div>
        <w:div w:id="1168060768">
          <w:marLeft w:val="0"/>
          <w:marRight w:val="0"/>
          <w:marTop w:val="0"/>
          <w:marBottom w:val="0"/>
          <w:divBdr>
            <w:top w:val="none" w:sz="0" w:space="0" w:color="auto"/>
            <w:left w:val="none" w:sz="0" w:space="0" w:color="auto"/>
            <w:bottom w:val="none" w:sz="0" w:space="0" w:color="auto"/>
            <w:right w:val="none" w:sz="0" w:space="0" w:color="auto"/>
          </w:divBdr>
          <w:divsChild>
            <w:div w:id="1275863621">
              <w:marLeft w:val="0"/>
              <w:marRight w:val="0"/>
              <w:marTop w:val="0"/>
              <w:marBottom w:val="0"/>
              <w:divBdr>
                <w:top w:val="none" w:sz="0" w:space="0" w:color="auto"/>
                <w:left w:val="none" w:sz="0" w:space="0" w:color="auto"/>
                <w:bottom w:val="none" w:sz="0" w:space="0" w:color="auto"/>
                <w:right w:val="none" w:sz="0" w:space="0" w:color="auto"/>
              </w:divBdr>
            </w:div>
            <w:div w:id="1534877171">
              <w:marLeft w:val="0"/>
              <w:marRight w:val="0"/>
              <w:marTop w:val="0"/>
              <w:marBottom w:val="0"/>
              <w:divBdr>
                <w:top w:val="none" w:sz="0" w:space="0" w:color="auto"/>
                <w:left w:val="none" w:sz="0" w:space="0" w:color="auto"/>
                <w:bottom w:val="none" w:sz="0" w:space="0" w:color="auto"/>
                <w:right w:val="none" w:sz="0" w:space="0" w:color="auto"/>
              </w:divBdr>
            </w:div>
          </w:divsChild>
        </w:div>
        <w:div w:id="1470830217">
          <w:marLeft w:val="0"/>
          <w:marRight w:val="0"/>
          <w:marTop w:val="0"/>
          <w:marBottom w:val="0"/>
          <w:divBdr>
            <w:top w:val="none" w:sz="0" w:space="0" w:color="auto"/>
            <w:left w:val="none" w:sz="0" w:space="0" w:color="auto"/>
            <w:bottom w:val="none" w:sz="0" w:space="0" w:color="auto"/>
            <w:right w:val="none" w:sz="0" w:space="0" w:color="auto"/>
          </w:divBdr>
          <w:divsChild>
            <w:div w:id="1971469565">
              <w:marLeft w:val="0"/>
              <w:marRight w:val="0"/>
              <w:marTop w:val="0"/>
              <w:marBottom w:val="0"/>
              <w:divBdr>
                <w:top w:val="none" w:sz="0" w:space="0" w:color="auto"/>
                <w:left w:val="none" w:sz="0" w:space="0" w:color="auto"/>
                <w:bottom w:val="none" w:sz="0" w:space="0" w:color="auto"/>
                <w:right w:val="none" w:sz="0" w:space="0" w:color="auto"/>
              </w:divBdr>
            </w:div>
            <w:div w:id="1992713209">
              <w:marLeft w:val="0"/>
              <w:marRight w:val="0"/>
              <w:marTop w:val="0"/>
              <w:marBottom w:val="0"/>
              <w:divBdr>
                <w:top w:val="none" w:sz="0" w:space="0" w:color="auto"/>
                <w:left w:val="none" w:sz="0" w:space="0" w:color="auto"/>
                <w:bottom w:val="none" w:sz="0" w:space="0" w:color="auto"/>
                <w:right w:val="none" w:sz="0" w:space="0" w:color="auto"/>
              </w:divBdr>
            </w:div>
          </w:divsChild>
        </w:div>
        <w:div w:id="1490252075">
          <w:marLeft w:val="0"/>
          <w:marRight w:val="0"/>
          <w:marTop w:val="0"/>
          <w:marBottom w:val="0"/>
          <w:divBdr>
            <w:top w:val="none" w:sz="0" w:space="0" w:color="auto"/>
            <w:left w:val="none" w:sz="0" w:space="0" w:color="auto"/>
            <w:bottom w:val="none" w:sz="0" w:space="0" w:color="auto"/>
            <w:right w:val="none" w:sz="0" w:space="0" w:color="auto"/>
          </w:divBdr>
          <w:divsChild>
            <w:div w:id="24986541">
              <w:marLeft w:val="0"/>
              <w:marRight w:val="0"/>
              <w:marTop w:val="0"/>
              <w:marBottom w:val="0"/>
              <w:divBdr>
                <w:top w:val="none" w:sz="0" w:space="0" w:color="auto"/>
                <w:left w:val="none" w:sz="0" w:space="0" w:color="auto"/>
                <w:bottom w:val="none" w:sz="0" w:space="0" w:color="auto"/>
                <w:right w:val="none" w:sz="0" w:space="0" w:color="auto"/>
              </w:divBdr>
            </w:div>
          </w:divsChild>
        </w:div>
        <w:div w:id="1549999201">
          <w:marLeft w:val="0"/>
          <w:marRight w:val="0"/>
          <w:marTop w:val="0"/>
          <w:marBottom w:val="0"/>
          <w:divBdr>
            <w:top w:val="none" w:sz="0" w:space="0" w:color="auto"/>
            <w:left w:val="none" w:sz="0" w:space="0" w:color="auto"/>
            <w:bottom w:val="none" w:sz="0" w:space="0" w:color="auto"/>
            <w:right w:val="none" w:sz="0" w:space="0" w:color="auto"/>
          </w:divBdr>
          <w:divsChild>
            <w:div w:id="101538354">
              <w:marLeft w:val="0"/>
              <w:marRight w:val="0"/>
              <w:marTop w:val="0"/>
              <w:marBottom w:val="0"/>
              <w:divBdr>
                <w:top w:val="none" w:sz="0" w:space="0" w:color="auto"/>
                <w:left w:val="none" w:sz="0" w:space="0" w:color="auto"/>
                <w:bottom w:val="none" w:sz="0" w:space="0" w:color="auto"/>
                <w:right w:val="none" w:sz="0" w:space="0" w:color="auto"/>
              </w:divBdr>
            </w:div>
            <w:div w:id="1117026134">
              <w:marLeft w:val="0"/>
              <w:marRight w:val="0"/>
              <w:marTop w:val="0"/>
              <w:marBottom w:val="0"/>
              <w:divBdr>
                <w:top w:val="none" w:sz="0" w:space="0" w:color="auto"/>
                <w:left w:val="none" w:sz="0" w:space="0" w:color="auto"/>
                <w:bottom w:val="none" w:sz="0" w:space="0" w:color="auto"/>
                <w:right w:val="none" w:sz="0" w:space="0" w:color="auto"/>
              </w:divBdr>
            </w:div>
            <w:div w:id="1164665559">
              <w:marLeft w:val="0"/>
              <w:marRight w:val="0"/>
              <w:marTop w:val="0"/>
              <w:marBottom w:val="0"/>
              <w:divBdr>
                <w:top w:val="none" w:sz="0" w:space="0" w:color="auto"/>
                <w:left w:val="none" w:sz="0" w:space="0" w:color="auto"/>
                <w:bottom w:val="none" w:sz="0" w:space="0" w:color="auto"/>
                <w:right w:val="none" w:sz="0" w:space="0" w:color="auto"/>
              </w:divBdr>
            </w:div>
            <w:div w:id="2104111269">
              <w:marLeft w:val="0"/>
              <w:marRight w:val="0"/>
              <w:marTop w:val="0"/>
              <w:marBottom w:val="0"/>
              <w:divBdr>
                <w:top w:val="none" w:sz="0" w:space="0" w:color="auto"/>
                <w:left w:val="none" w:sz="0" w:space="0" w:color="auto"/>
                <w:bottom w:val="none" w:sz="0" w:space="0" w:color="auto"/>
                <w:right w:val="none" w:sz="0" w:space="0" w:color="auto"/>
              </w:divBdr>
            </w:div>
          </w:divsChild>
        </w:div>
        <w:div w:id="1661612841">
          <w:marLeft w:val="0"/>
          <w:marRight w:val="0"/>
          <w:marTop w:val="0"/>
          <w:marBottom w:val="0"/>
          <w:divBdr>
            <w:top w:val="none" w:sz="0" w:space="0" w:color="auto"/>
            <w:left w:val="none" w:sz="0" w:space="0" w:color="auto"/>
            <w:bottom w:val="none" w:sz="0" w:space="0" w:color="auto"/>
            <w:right w:val="none" w:sz="0" w:space="0" w:color="auto"/>
          </w:divBdr>
          <w:divsChild>
            <w:div w:id="575480977">
              <w:marLeft w:val="0"/>
              <w:marRight w:val="0"/>
              <w:marTop w:val="0"/>
              <w:marBottom w:val="0"/>
              <w:divBdr>
                <w:top w:val="none" w:sz="0" w:space="0" w:color="auto"/>
                <w:left w:val="none" w:sz="0" w:space="0" w:color="auto"/>
                <w:bottom w:val="none" w:sz="0" w:space="0" w:color="auto"/>
                <w:right w:val="none" w:sz="0" w:space="0" w:color="auto"/>
              </w:divBdr>
            </w:div>
          </w:divsChild>
        </w:div>
        <w:div w:id="1752114637">
          <w:marLeft w:val="0"/>
          <w:marRight w:val="0"/>
          <w:marTop w:val="0"/>
          <w:marBottom w:val="0"/>
          <w:divBdr>
            <w:top w:val="none" w:sz="0" w:space="0" w:color="auto"/>
            <w:left w:val="none" w:sz="0" w:space="0" w:color="auto"/>
            <w:bottom w:val="none" w:sz="0" w:space="0" w:color="auto"/>
            <w:right w:val="none" w:sz="0" w:space="0" w:color="auto"/>
          </w:divBdr>
          <w:divsChild>
            <w:div w:id="630095413">
              <w:marLeft w:val="0"/>
              <w:marRight w:val="0"/>
              <w:marTop w:val="0"/>
              <w:marBottom w:val="0"/>
              <w:divBdr>
                <w:top w:val="none" w:sz="0" w:space="0" w:color="auto"/>
                <w:left w:val="none" w:sz="0" w:space="0" w:color="auto"/>
                <w:bottom w:val="none" w:sz="0" w:space="0" w:color="auto"/>
                <w:right w:val="none" w:sz="0" w:space="0" w:color="auto"/>
              </w:divBdr>
            </w:div>
          </w:divsChild>
        </w:div>
        <w:div w:id="1758331881">
          <w:marLeft w:val="0"/>
          <w:marRight w:val="0"/>
          <w:marTop w:val="0"/>
          <w:marBottom w:val="0"/>
          <w:divBdr>
            <w:top w:val="none" w:sz="0" w:space="0" w:color="auto"/>
            <w:left w:val="none" w:sz="0" w:space="0" w:color="auto"/>
            <w:bottom w:val="none" w:sz="0" w:space="0" w:color="auto"/>
            <w:right w:val="none" w:sz="0" w:space="0" w:color="auto"/>
          </w:divBdr>
          <w:divsChild>
            <w:div w:id="1277561195">
              <w:marLeft w:val="0"/>
              <w:marRight w:val="0"/>
              <w:marTop w:val="0"/>
              <w:marBottom w:val="0"/>
              <w:divBdr>
                <w:top w:val="none" w:sz="0" w:space="0" w:color="auto"/>
                <w:left w:val="none" w:sz="0" w:space="0" w:color="auto"/>
                <w:bottom w:val="none" w:sz="0" w:space="0" w:color="auto"/>
                <w:right w:val="none" w:sz="0" w:space="0" w:color="auto"/>
              </w:divBdr>
            </w:div>
          </w:divsChild>
        </w:div>
        <w:div w:id="1819565590">
          <w:marLeft w:val="0"/>
          <w:marRight w:val="0"/>
          <w:marTop w:val="0"/>
          <w:marBottom w:val="0"/>
          <w:divBdr>
            <w:top w:val="none" w:sz="0" w:space="0" w:color="auto"/>
            <w:left w:val="none" w:sz="0" w:space="0" w:color="auto"/>
            <w:bottom w:val="none" w:sz="0" w:space="0" w:color="auto"/>
            <w:right w:val="none" w:sz="0" w:space="0" w:color="auto"/>
          </w:divBdr>
          <w:divsChild>
            <w:div w:id="1621376888">
              <w:marLeft w:val="0"/>
              <w:marRight w:val="0"/>
              <w:marTop w:val="0"/>
              <w:marBottom w:val="0"/>
              <w:divBdr>
                <w:top w:val="none" w:sz="0" w:space="0" w:color="auto"/>
                <w:left w:val="none" w:sz="0" w:space="0" w:color="auto"/>
                <w:bottom w:val="none" w:sz="0" w:space="0" w:color="auto"/>
                <w:right w:val="none" w:sz="0" w:space="0" w:color="auto"/>
              </w:divBdr>
            </w:div>
          </w:divsChild>
        </w:div>
        <w:div w:id="1861770756">
          <w:marLeft w:val="0"/>
          <w:marRight w:val="0"/>
          <w:marTop w:val="0"/>
          <w:marBottom w:val="0"/>
          <w:divBdr>
            <w:top w:val="none" w:sz="0" w:space="0" w:color="auto"/>
            <w:left w:val="none" w:sz="0" w:space="0" w:color="auto"/>
            <w:bottom w:val="none" w:sz="0" w:space="0" w:color="auto"/>
            <w:right w:val="none" w:sz="0" w:space="0" w:color="auto"/>
          </w:divBdr>
          <w:divsChild>
            <w:div w:id="454569196">
              <w:marLeft w:val="0"/>
              <w:marRight w:val="0"/>
              <w:marTop w:val="0"/>
              <w:marBottom w:val="0"/>
              <w:divBdr>
                <w:top w:val="none" w:sz="0" w:space="0" w:color="auto"/>
                <w:left w:val="none" w:sz="0" w:space="0" w:color="auto"/>
                <w:bottom w:val="none" w:sz="0" w:space="0" w:color="auto"/>
                <w:right w:val="none" w:sz="0" w:space="0" w:color="auto"/>
              </w:divBdr>
            </w:div>
            <w:div w:id="1155730717">
              <w:marLeft w:val="0"/>
              <w:marRight w:val="0"/>
              <w:marTop w:val="0"/>
              <w:marBottom w:val="0"/>
              <w:divBdr>
                <w:top w:val="none" w:sz="0" w:space="0" w:color="auto"/>
                <w:left w:val="none" w:sz="0" w:space="0" w:color="auto"/>
                <w:bottom w:val="none" w:sz="0" w:space="0" w:color="auto"/>
                <w:right w:val="none" w:sz="0" w:space="0" w:color="auto"/>
              </w:divBdr>
            </w:div>
          </w:divsChild>
        </w:div>
        <w:div w:id="2146192637">
          <w:marLeft w:val="0"/>
          <w:marRight w:val="0"/>
          <w:marTop w:val="0"/>
          <w:marBottom w:val="0"/>
          <w:divBdr>
            <w:top w:val="none" w:sz="0" w:space="0" w:color="auto"/>
            <w:left w:val="none" w:sz="0" w:space="0" w:color="auto"/>
            <w:bottom w:val="none" w:sz="0" w:space="0" w:color="auto"/>
            <w:right w:val="none" w:sz="0" w:space="0" w:color="auto"/>
          </w:divBdr>
          <w:divsChild>
            <w:div w:id="271940083">
              <w:marLeft w:val="0"/>
              <w:marRight w:val="0"/>
              <w:marTop w:val="0"/>
              <w:marBottom w:val="0"/>
              <w:divBdr>
                <w:top w:val="none" w:sz="0" w:space="0" w:color="auto"/>
                <w:left w:val="none" w:sz="0" w:space="0" w:color="auto"/>
                <w:bottom w:val="none" w:sz="0" w:space="0" w:color="auto"/>
                <w:right w:val="none" w:sz="0" w:space="0" w:color="auto"/>
              </w:divBdr>
            </w:div>
            <w:div w:id="4541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8423">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27369982">
      <w:bodyDiv w:val="1"/>
      <w:marLeft w:val="0"/>
      <w:marRight w:val="0"/>
      <w:marTop w:val="0"/>
      <w:marBottom w:val="0"/>
      <w:divBdr>
        <w:top w:val="none" w:sz="0" w:space="0" w:color="auto"/>
        <w:left w:val="none" w:sz="0" w:space="0" w:color="auto"/>
        <w:bottom w:val="none" w:sz="0" w:space="0" w:color="auto"/>
        <w:right w:val="none" w:sz="0" w:space="0" w:color="auto"/>
      </w:divBdr>
    </w:div>
    <w:div w:id="1098326706">
      <w:bodyDiv w:val="1"/>
      <w:marLeft w:val="0"/>
      <w:marRight w:val="0"/>
      <w:marTop w:val="0"/>
      <w:marBottom w:val="0"/>
      <w:divBdr>
        <w:top w:val="none" w:sz="0" w:space="0" w:color="auto"/>
        <w:left w:val="none" w:sz="0" w:space="0" w:color="auto"/>
        <w:bottom w:val="none" w:sz="0" w:space="0" w:color="auto"/>
        <w:right w:val="none" w:sz="0" w:space="0" w:color="auto"/>
      </w:divBdr>
      <w:divsChild>
        <w:div w:id="534779271">
          <w:marLeft w:val="0"/>
          <w:marRight w:val="0"/>
          <w:marTop w:val="0"/>
          <w:marBottom w:val="0"/>
          <w:divBdr>
            <w:top w:val="none" w:sz="0" w:space="0" w:color="auto"/>
            <w:left w:val="none" w:sz="0" w:space="0" w:color="auto"/>
            <w:bottom w:val="none" w:sz="0" w:space="0" w:color="auto"/>
            <w:right w:val="none" w:sz="0" w:space="0" w:color="auto"/>
          </w:divBdr>
        </w:div>
        <w:div w:id="666908774">
          <w:marLeft w:val="0"/>
          <w:marRight w:val="0"/>
          <w:marTop w:val="0"/>
          <w:marBottom w:val="0"/>
          <w:divBdr>
            <w:top w:val="none" w:sz="0" w:space="0" w:color="auto"/>
            <w:left w:val="none" w:sz="0" w:space="0" w:color="auto"/>
            <w:bottom w:val="none" w:sz="0" w:space="0" w:color="auto"/>
            <w:right w:val="none" w:sz="0" w:space="0" w:color="auto"/>
          </w:divBdr>
        </w:div>
        <w:div w:id="1647005730">
          <w:marLeft w:val="0"/>
          <w:marRight w:val="0"/>
          <w:marTop w:val="0"/>
          <w:marBottom w:val="0"/>
          <w:divBdr>
            <w:top w:val="none" w:sz="0" w:space="0" w:color="auto"/>
            <w:left w:val="none" w:sz="0" w:space="0" w:color="auto"/>
            <w:bottom w:val="none" w:sz="0" w:space="0" w:color="auto"/>
            <w:right w:val="none" w:sz="0" w:space="0" w:color="auto"/>
          </w:divBdr>
        </w:div>
        <w:div w:id="1739133608">
          <w:marLeft w:val="0"/>
          <w:marRight w:val="0"/>
          <w:marTop w:val="0"/>
          <w:marBottom w:val="0"/>
          <w:divBdr>
            <w:top w:val="none" w:sz="0" w:space="0" w:color="auto"/>
            <w:left w:val="none" w:sz="0" w:space="0" w:color="auto"/>
            <w:bottom w:val="none" w:sz="0" w:space="0" w:color="auto"/>
            <w:right w:val="none" w:sz="0" w:space="0" w:color="auto"/>
          </w:divBdr>
        </w:div>
      </w:divsChild>
    </w:div>
    <w:div w:id="1456556199">
      <w:bodyDiv w:val="1"/>
      <w:marLeft w:val="0"/>
      <w:marRight w:val="0"/>
      <w:marTop w:val="0"/>
      <w:marBottom w:val="0"/>
      <w:divBdr>
        <w:top w:val="none" w:sz="0" w:space="0" w:color="auto"/>
        <w:left w:val="none" w:sz="0" w:space="0" w:color="auto"/>
        <w:bottom w:val="none" w:sz="0" w:space="0" w:color="auto"/>
        <w:right w:val="none" w:sz="0" w:space="0" w:color="auto"/>
      </w:divBdr>
    </w:div>
    <w:div w:id="1682197194">
      <w:bodyDiv w:val="1"/>
      <w:marLeft w:val="0"/>
      <w:marRight w:val="0"/>
      <w:marTop w:val="0"/>
      <w:marBottom w:val="0"/>
      <w:divBdr>
        <w:top w:val="none" w:sz="0" w:space="0" w:color="auto"/>
        <w:left w:val="none" w:sz="0" w:space="0" w:color="auto"/>
        <w:bottom w:val="none" w:sz="0" w:space="0" w:color="auto"/>
        <w:right w:val="none" w:sz="0" w:space="0" w:color="auto"/>
      </w:divBdr>
    </w:div>
    <w:div w:id="1726835743">
      <w:bodyDiv w:val="1"/>
      <w:marLeft w:val="0"/>
      <w:marRight w:val="0"/>
      <w:marTop w:val="0"/>
      <w:marBottom w:val="0"/>
      <w:divBdr>
        <w:top w:val="none" w:sz="0" w:space="0" w:color="auto"/>
        <w:left w:val="none" w:sz="0" w:space="0" w:color="auto"/>
        <w:bottom w:val="none" w:sz="0" w:space="0" w:color="auto"/>
        <w:right w:val="none" w:sz="0" w:space="0" w:color="auto"/>
      </w:divBdr>
      <w:divsChild>
        <w:div w:id="1143352830">
          <w:marLeft w:val="0"/>
          <w:marRight w:val="0"/>
          <w:marTop w:val="0"/>
          <w:marBottom w:val="0"/>
          <w:divBdr>
            <w:top w:val="none" w:sz="0" w:space="0" w:color="auto"/>
            <w:left w:val="none" w:sz="0" w:space="0" w:color="auto"/>
            <w:bottom w:val="none" w:sz="0" w:space="0" w:color="auto"/>
            <w:right w:val="none" w:sz="0" w:space="0" w:color="auto"/>
          </w:divBdr>
        </w:div>
        <w:div w:id="1853714853">
          <w:marLeft w:val="0"/>
          <w:marRight w:val="0"/>
          <w:marTop w:val="0"/>
          <w:marBottom w:val="0"/>
          <w:divBdr>
            <w:top w:val="none" w:sz="0" w:space="0" w:color="auto"/>
            <w:left w:val="none" w:sz="0" w:space="0" w:color="auto"/>
            <w:bottom w:val="none" w:sz="0" w:space="0" w:color="auto"/>
            <w:right w:val="none" w:sz="0" w:space="0" w:color="auto"/>
          </w:divBdr>
        </w:div>
      </w:divsChild>
    </w:div>
    <w:div w:id="174005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about-us/education-data-and-research/cese/publications/research-reports/trauma-informed-practice-in-schools" TargetMode="External"/><Relationship Id="rId18" Type="http://schemas.openxmlformats.org/officeDocument/2006/relationships/image" Target="media/image3.png"/><Relationship Id="rId26" Type="http://schemas.openxmlformats.org/officeDocument/2006/relationships/hyperlink" Target="https://friendlyschools.com.au/" TargetMode="External"/><Relationship Id="rId39" Type="http://schemas.openxmlformats.org/officeDocument/2006/relationships/image" Target="media/image9.emf"/><Relationship Id="rId21" Type="http://schemas.openxmlformats.org/officeDocument/2006/relationships/hyperlink" Target="https://education.nsw.gov.au/public-schools/going-to-a-public-school/translated-documents/behaviour-code-for-students" TargetMode="External"/><Relationship Id="rId34" Type="http://schemas.openxmlformats.org/officeDocument/2006/relationships/hyperlink" Target="https://education.nsw.gov.au/schooling/school-community/attendance-matters-resources-for-schools" TargetMode="External"/><Relationship Id="rId42" Type="http://schemas.openxmlformats.org/officeDocument/2006/relationships/hyperlink" Target="https://education.nsw.gov.au/policy-library/policies/pd-2006-0316" TargetMode="External"/><Relationship Id="rId47" Type="http://schemas.openxmlformats.org/officeDocument/2006/relationships/hyperlink" Target="https://education.nsw.gov.au/policy-library/policyprocedures/pd-2006-0316/pd-2006-0316-06" TargetMode="External"/><Relationship Id="rId50" Type="http://schemas.openxmlformats.org/officeDocument/2006/relationships/hyperlink" Target="https://education.nsw.gov.au/schooling/school-community/attendance-behaviour-and-engagement/behaviour-support-toolkit/support-for-teachers/restorative-practices/peer-mediation"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schooling/school-community/attendance-behaviour-and-engagement/behaviour-support-toolkit" TargetMode="External"/><Relationship Id="rId29" Type="http://schemas.openxmlformats.org/officeDocument/2006/relationships/hyperlink" Target="https://www.esafety.gov.au/educators/toolkit-schools" TargetMode="Externa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education.nsw.gov.au/schooling/school-community/student-support-officers" TargetMode="External"/><Relationship Id="rId37" Type="http://schemas.openxmlformats.org/officeDocument/2006/relationships/image" Target="media/image7.png"/><Relationship Id="rId40" Type="http://schemas.openxmlformats.org/officeDocument/2006/relationships/image" Target="media/image10.emf"/><Relationship Id="rId45" Type="http://schemas.openxmlformats.org/officeDocument/2006/relationships/hyperlink" Target="https://education.nsw.gov.au/content/dam/main-education/policy-library/public/implementation-documents/incident_proc.pdf" TargetMode="External"/><Relationship Id="rId53" Type="http://schemas.openxmlformats.org/officeDocument/2006/relationships/image" Target="media/image11.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schooling/school-community/attendance-behaviour-and-engagement/behaviour-support-toolkit/support-for-teachers/restorative-practices" TargetMode="External"/><Relationship Id="rId22" Type="http://schemas.openxmlformats.org/officeDocument/2006/relationships/hyperlink" Target="https://education.nsw.gov.au/policy-library/policyprocedures/pd-2006-0316/pd-2006-0316-01." TargetMode="External"/><Relationship Id="rId27" Type="http://schemas.openxmlformats.org/officeDocument/2006/relationships/hyperlink" Target="https://www.5waystowellbeing.org.au/" TargetMode="External"/><Relationship Id="rId30" Type="http://schemas.openxmlformats.org/officeDocument/2006/relationships/hyperlink" Target="https://education.nsw.gov.au/schooling/schooling-initiatives/anti-bullying/educators/national-day-of-action" TargetMode="External"/><Relationship Id="rId35" Type="http://schemas.openxmlformats.org/officeDocument/2006/relationships/hyperlink" Target="https://education.nsw.gov.au/schooling/school-community/attendance-behaviour-and-engagement/behaviour-support-toolkit/support-for-teachers/planning-behaviour-support-for-individual-students/How-do-I-plan-for-behaviour-support" TargetMode="External"/><Relationship Id="rId43" Type="http://schemas.openxmlformats.org/officeDocument/2006/relationships/hyperlink" Target="https://education.nsw.gov.au/policy-library/policyprocedures/pd-2006-0316/pd-2006-0316-06" TargetMode="External"/><Relationship Id="rId48" Type="http://schemas.openxmlformats.org/officeDocument/2006/relationships/hyperlink" Target="https://www.esafety.gov.au/report"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education.nsw.gov.au/content/dam/main-education/student-wellbeing/attendance-behaviour-and-engagement/media/documents/Circles.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essnock-h.schools.nsw.gov.au/" TargetMode="External"/><Relationship Id="rId25" Type="http://schemas.openxmlformats.org/officeDocument/2006/relationships/hyperlink" Target="https://education.nsw.gov.au/schooling/school-community/attendance-behaviour-and-engagement/behaviour-support-toolkit/support-for-teachers/restorative-practices" TargetMode="External"/><Relationship Id="rId33" Type="http://schemas.openxmlformats.org/officeDocument/2006/relationships/hyperlink" Target="https://education.nsw.gov.au/schooling/parents-and-carers/inclusive-learning-support/high-school/how-your-child-can-be-supported-in-high-school/school-learning-and-support-team" TargetMode="External"/><Relationship Id="rId38" Type="http://schemas.openxmlformats.org/officeDocument/2006/relationships/image" Target="media/image8.png"/><Relationship Id="rId46" Type="http://schemas.openxmlformats.org/officeDocument/2006/relationships/hyperlink" Target="https://education.nsw.gov.au/policy-library/policies/pd-2006-0316" TargetMode="External"/><Relationship Id="rId59" Type="http://schemas.openxmlformats.org/officeDocument/2006/relationships/glossaryDocument" Target="glossary/document.xml"/><Relationship Id="rId20" Type="http://schemas.openxmlformats.org/officeDocument/2006/relationships/hyperlink" Target="https://education.nsw.gov.au/policy-library/policyprocedures/pd-2006-0316/pd-2006-0316-01." TargetMode="External"/><Relationship Id="rId41" Type="http://schemas.openxmlformats.org/officeDocument/2006/relationships/hyperlink" Target="https://education.nsw.gov.au/inside-the-department/directory-a-z/team-around-a-schoo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schooling/parents-and-carers/going-to-school/school-community-charter" TargetMode="External"/><Relationship Id="rId23" Type="http://schemas.openxmlformats.org/officeDocument/2006/relationships/hyperlink" Target="https://education.nsw.gov.au/public-schools/going-to-a-public-school/translated-documents/behaviour-code-for-students" TargetMode="External"/><Relationship Id="rId28" Type="http://schemas.openxmlformats.org/officeDocument/2006/relationships/hyperlink" Target="https://education.nsw.gov.au/teaching-and-learning/curriculum/pdhpe" TargetMode="External"/><Relationship Id="rId36" Type="http://schemas.openxmlformats.org/officeDocument/2006/relationships/image" Target="media/image6.png"/><Relationship Id="rId49" Type="http://schemas.openxmlformats.org/officeDocument/2006/relationships/hyperlink" Target="https://www.esafety.gov.au/key-issues/esafety-guide" TargetMode="Externa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education.nsw.gov.au/inside-the-department/teaching-and-learning/marketplace/student-wellbeing-programs---providers/program-11116" TargetMode="External"/><Relationship Id="rId44" Type="http://schemas.openxmlformats.org/officeDocument/2006/relationships/hyperlink" Target="https://education.nsw.gov.au/policy-library/policies/pd-2007-0362" TargetMode="External"/><Relationship Id="rId52" Type="http://schemas.openxmlformats.org/officeDocument/2006/relationships/footer" Target="footer1.xm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hippen\Downloads\DoE_Word_Template_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FF65242B344497922ACF9D0B3BE88A"/>
        <w:category>
          <w:name w:val="General"/>
          <w:gallery w:val="placeholder"/>
        </w:category>
        <w:types>
          <w:type w:val="bbPlcHdr"/>
        </w:types>
        <w:behaviors>
          <w:behavior w:val="content"/>
        </w:behaviors>
        <w:guid w:val="{876421AE-AE16-431E-A35B-5D71B65FA1AE}"/>
      </w:docPartPr>
      <w:docPartBody>
        <w:p w:rsidR="00AA366F" w:rsidRDefault="00E31479">
          <w:pPr>
            <w:pStyle w:val="B2FF65242B344497922ACF9D0B3BE88A"/>
          </w:pPr>
          <w:r w:rsidRPr="00EE3B0F">
            <w:t>[Click here to enter Document Title – 2 lines maximum.]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Public Sans Medium">
    <w:panose1 w:val="00000000000000000000"/>
    <w:charset w:val="00"/>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479"/>
    <w:rsid w:val="00126085"/>
    <w:rsid w:val="0013274C"/>
    <w:rsid w:val="00184C17"/>
    <w:rsid w:val="0019672B"/>
    <w:rsid w:val="001D5597"/>
    <w:rsid w:val="001F480E"/>
    <w:rsid w:val="00262294"/>
    <w:rsid w:val="00283AB8"/>
    <w:rsid w:val="004470FB"/>
    <w:rsid w:val="004B258B"/>
    <w:rsid w:val="006E0BDC"/>
    <w:rsid w:val="006F3CFE"/>
    <w:rsid w:val="00987022"/>
    <w:rsid w:val="00A219D1"/>
    <w:rsid w:val="00A425BF"/>
    <w:rsid w:val="00A70394"/>
    <w:rsid w:val="00AA366F"/>
    <w:rsid w:val="00B1361B"/>
    <w:rsid w:val="00B94CEE"/>
    <w:rsid w:val="00C10739"/>
    <w:rsid w:val="00C414C3"/>
    <w:rsid w:val="00C93213"/>
    <w:rsid w:val="00C963C0"/>
    <w:rsid w:val="00CB14B0"/>
    <w:rsid w:val="00DB64B5"/>
    <w:rsid w:val="00E31479"/>
    <w:rsid w:val="00E56408"/>
    <w:rsid w:val="00EA0599"/>
    <w:rsid w:val="00F25881"/>
    <w:rsid w:val="00FA45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FF65242B344497922ACF9D0B3BE88A">
    <w:name w:val="B2FF65242B344497922ACF9D0B3BE8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53d30485-bc60-4d35-b202-ce20a118fdd3" xsi:nil="true"/>
    <TaxCatchAll xmlns="c6d33419-f56d-4f52-a98c-5db7a56f0f0a" xsi:nil="true"/>
    <lcf76f155ced4ddcb4097134ff3c332f xmlns="53d30485-bc60-4d35-b202-ce20a118fdd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372F0323F59E409A8402729F806E09" ma:contentTypeVersion="29" ma:contentTypeDescription="Create a new document." ma:contentTypeScope="" ma:versionID="987d215541f8d786622a1d2bf58440fd">
  <xsd:schema xmlns:xsd="http://www.w3.org/2001/XMLSchema" xmlns:xs="http://www.w3.org/2001/XMLSchema" xmlns:p="http://schemas.microsoft.com/office/2006/metadata/properties" xmlns:ns2="53d30485-bc60-4d35-b202-ce20a118fdd3" xmlns:ns3="c6d33419-f56d-4f52-a98c-5db7a56f0f0a" targetNamespace="http://schemas.microsoft.com/office/2006/metadata/properties" ma:root="true" ma:fieldsID="361c832c1456989ccd72f91851aaebf9" ns2:_="" ns3:_="">
    <xsd:import namespace="53d30485-bc60-4d35-b202-ce20a118fdd3"/>
    <xsd:import namespace="c6d33419-f56d-4f52-a98c-5db7a56f0f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30485-bc60-4d35-b202-ce20a118fd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d33419-f56d-4f52-a98c-5db7a56f0f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1d2c363-9d84-422a-95a5-e9b517a1161d}" ma:internalName="TaxCatchAll" ma:showField="CatchAllData" ma:web="c6d33419-f56d-4f52-a98c-5db7a56f0f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EB17F1-4D93-4A5F-88DF-A9D680930046}">
  <ds:schemaRefs>
    <ds:schemaRef ds:uri="http://schemas.openxmlformats.org/officeDocument/2006/bibliography"/>
  </ds:schemaRefs>
</ds:datastoreItem>
</file>

<file path=customXml/itemProps2.xml><?xml version="1.0" encoding="utf-8"?>
<ds:datastoreItem xmlns:ds="http://schemas.openxmlformats.org/officeDocument/2006/customXml" ds:itemID="{C2252AD2-C064-4207-B05B-C04E11927523}">
  <ds:schemaRefs>
    <ds:schemaRef ds:uri="53d30485-bc60-4d35-b202-ce20a118fdd3"/>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c6d33419-f56d-4f52-a98c-5db7a56f0f0a"/>
    <ds:schemaRef ds:uri="http://www.w3.org/XML/1998/namespace"/>
  </ds:schemaRefs>
</ds:datastoreItem>
</file>

<file path=customXml/itemProps3.xml><?xml version="1.0" encoding="utf-8"?>
<ds:datastoreItem xmlns:ds="http://schemas.openxmlformats.org/officeDocument/2006/customXml" ds:itemID="{861B763E-083A-4D52-BBDE-10C04451D76B}">
  <ds:schemaRefs>
    <ds:schemaRef ds:uri="http://schemas.microsoft.com/sharepoint/v3/contenttype/forms"/>
  </ds:schemaRefs>
</ds:datastoreItem>
</file>

<file path=customXml/itemProps4.xml><?xml version="1.0" encoding="utf-8"?>
<ds:datastoreItem xmlns:ds="http://schemas.openxmlformats.org/officeDocument/2006/customXml" ds:itemID="{5214E251-DB02-426C-84B2-700972066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30485-bc60-4d35-b202-ce20a118fdd3"/>
    <ds:schemaRef ds:uri="c6d33419-f56d-4f52-a98c-5db7a56f0f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DoE_Word_Template_2023</Template>
  <TotalTime>1</TotalTime>
  <Pages>16</Pages>
  <Words>4150</Words>
  <Characters>23656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Cessnock High School Behaviour Support and Management Plan</vt:lpstr>
    </vt:vector>
  </TitlesOfParts>
  <Company/>
  <LinksUpToDate>false</LinksUpToDate>
  <CharactersWithSpaces>27751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Cessnock High School                                                       Behaviour Support and Management Plan</dc:title>
  <dc:subject/>
  <dc:creator>Kylie Turner</dc:creator>
  <cp:keywords/>
  <dc:description/>
  <cp:lastModifiedBy>Leah Watts</cp:lastModifiedBy>
  <cp:revision>2</cp:revision>
  <cp:lastPrinted>2022-02-09T21:22:00Z</cp:lastPrinted>
  <dcterms:created xsi:type="dcterms:W3CDTF">2025-02-02T23:26:00Z</dcterms:created>
  <dcterms:modified xsi:type="dcterms:W3CDTF">2025-02-02T23:26:00Z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0x010100A9372F0323F59E409A8402729F806E09</vt:lpwstr>
  </property>
  <property fmtid="{D5CDD505-2E9C-101B-9397-08002B2CF9AE}" pid="3" name="MSIP_Label_b603dfd7-d93a-4381-a340-2995d8282205_Enabled">
    <vt:lpwstr>true</vt:lpwstr>
  </property>
  <property fmtid="{D5CDD505-2E9C-101B-9397-08002B2CF9AE}" pid="4" name="MSIP_Label_b603dfd7-d93a-4381-a340-2995d8282205_SetDate">
    <vt:lpwstr>2023-08-20T07:24:49Z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5602a76b-13bf-4fe7-bda6-d9542903dd85</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a6734dbaf98296ca1ebbcc0467aafb73c84576dab054446218d94863c4f70433</vt:lpwstr>
  </property>
</Properties>
</file>